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rPr>
      </w:pPr>
      <w:r>
        <w:rPr>
          <w:rFonts w:ascii="Arial" w:hAnsi="Arial" w:cs="Arial"/>
        </w:rPr>
        <w:drawing>
          <wp:anchor distT="0" distB="0" distL="114300" distR="114300" simplePos="0" relativeHeight="251659264" behindDoc="1" locked="0" layoutInCell="1" allowOverlap="1">
            <wp:simplePos x="0" y="0"/>
            <wp:positionH relativeFrom="page">
              <wp:posOffset>30480</wp:posOffset>
            </wp:positionH>
            <wp:positionV relativeFrom="page">
              <wp:posOffset>-9525</wp:posOffset>
            </wp:positionV>
            <wp:extent cx="7537450" cy="106953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anchor>
        </w:drawing>
      </w:r>
    </w:p>
    <w:p>
      <w:pPr>
        <w:rPr>
          <w:rFonts w:ascii="Arial" w:hAnsi="Arial" w:cs="Arial"/>
          <w:lang w:eastAsia="zh-Hans"/>
        </w:rPr>
      </w:pPr>
      <w:r>
        <w:rPr>
          <w:rFonts w:ascii="Arial" w:hAnsi="Arial" w:cs="Arial"/>
        </w:rPr>
        <w:br w:type="textWrapping"/>
      </w:r>
    </w:p>
    <w:p>
      <w:pPr>
        <w:rPr>
          <w:rFonts w:ascii="Arial" w:hAnsi="Arial" w:cs="Arial"/>
        </w:rPr>
      </w:pPr>
    </w:p>
    <w:p>
      <w:pPr>
        <w:rPr>
          <w:rFonts w:ascii="Arial" w:hAnsi="Arial" w:cs="Arial"/>
        </w:rPr>
      </w:pP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jc w:val="center"/>
        <w:rPr>
          <w:rFonts w:ascii="Arial" w:hAnsi="Arial" w:cs="Arial"/>
        </w:rPr>
      </w:pPr>
      <w:r>
        <w:rPr>
          <w:rFonts w:ascii="Arial" w:hAnsi="Arial" w:cs="Arial"/>
          <w:b/>
          <w:sz w:val="48"/>
        </w:rPr>
        <w:t>大族数控采购</w:t>
      </w:r>
    </w:p>
    <w:p>
      <w:pPr>
        <w:rPr>
          <w:rFonts w:ascii="Arial" w:hAnsi="Arial" w:cs="Arial"/>
        </w:rPr>
      </w:pPr>
    </w:p>
    <w:p>
      <w:pPr>
        <w:jc w:val="center"/>
        <w:rPr>
          <w:rFonts w:ascii="Arial" w:hAnsi="Arial" w:cs="Arial"/>
        </w:rPr>
      </w:pPr>
      <w:r>
        <w:rPr>
          <w:rFonts w:ascii="Arial" w:hAnsi="Arial" w:cs="Arial"/>
          <w:b/>
          <w:sz w:val="48"/>
        </w:rPr>
        <w:t>公开招标文件</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spacing w:line="360" w:lineRule="auto"/>
        <w:jc w:val="center"/>
        <w:rPr>
          <w:rFonts w:ascii="Arial" w:hAnsi="Arial" w:cs="Arial"/>
          <w:highlight w:val="cyan"/>
        </w:rPr>
      </w:pPr>
    </w:p>
    <w:p>
      <w:pPr>
        <w:spacing w:line="360" w:lineRule="auto"/>
        <w:jc w:val="center"/>
        <w:rPr>
          <w:rFonts w:hint="default" w:ascii="Arial" w:hAnsi="Arial" w:cs="Arial" w:eastAsiaTheme="minorEastAsia"/>
          <w:lang w:val="en-US" w:eastAsia="zh-CN"/>
        </w:rPr>
      </w:pPr>
      <w:r>
        <w:rPr>
          <w:rFonts w:ascii="Arial" w:hAnsi="Arial" w:cs="Arial"/>
          <w:b/>
          <w:sz w:val="24"/>
        </w:rPr>
        <w:t>采购项目编号：DZSK</w:t>
      </w:r>
      <w:r>
        <w:rPr>
          <w:rFonts w:hint="eastAsia" w:ascii="Arial" w:hAnsi="Arial" w:cs="Arial"/>
          <w:b/>
          <w:sz w:val="24"/>
        </w:rPr>
        <w:t>20240</w:t>
      </w:r>
      <w:r>
        <w:rPr>
          <w:rFonts w:hint="eastAsia" w:ascii="Arial" w:hAnsi="Arial" w:cs="Arial"/>
          <w:b/>
          <w:sz w:val="24"/>
          <w:lang w:val="en-US" w:eastAsia="zh-CN"/>
        </w:rPr>
        <w:t>602</w:t>
      </w:r>
    </w:p>
    <w:p>
      <w:pPr>
        <w:spacing w:line="360" w:lineRule="auto"/>
        <w:jc w:val="center"/>
        <w:rPr>
          <w:rFonts w:ascii="Arial" w:hAnsi="Arial" w:cs="Arial"/>
          <w:b/>
          <w:sz w:val="24"/>
        </w:rPr>
      </w:pPr>
      <w:r>
        <w:rPr>
          <w:rFonts w:ascii="Arial" w:hAnsi="Arial" w:cs="Arial"/>
          <w:b/>
          <w:sz w:val="24"/>
        </w:rPr>
        <w:t>项目名称：</w:t>
      </w:r>
      <w:r>
        <w:rPr>
          <w:rFonts w:hint="eastAsia" w:ascii="Arial" w:hAnsi="Arial" w:cs="Arial"/>
          <w:b/>
          <w:sz w:val="24"/>
          <w:lang w:eastAsia="zh-CN"/>
        </w:rPr>
        <w:t>电子签章</w:t>
      </w:r>
      <w:r>
        <w:rPr>
          <w:rFonts w:ascii="Arial" w:hAnsi="Arial" w:cs="Arial"/>
          <w:b/>
          <w:sz w:val="24"/>
        </w:rPr>
        <w:t>平台系统</w:t>
      </w:r>
    </w:p>
    <w:p>
      <w:pPr>
        <w:spacing w:line="360" w:lineRule="auto"/>
        <w:jc w:val="center"/>
        <w:rPr>
          <w:rFonts w:ascii="Arial" w:hAnsi="Arial" w:cs="Arial"/>
          <w:b/>
          <w:sz w:val="24"/>
        </w:rPr>
      </w:pPr>
      <w:r>
        <w:rPr>
          <w:rFonts w:ascii="Arial" w:hAnsi="Arial" w:cs="Arial"/>
          <w:b/>
          <w:sz w:val="24"/>
        </w:rPr>
        <w:t>采购人：深圳市大族数控科技股份有限公司</w:t>
      </w:r>
    </w:p>
    <w:p>
      <w:pPr>
        <w:spacing w:line="360" w:lineRule="auto"/>
        <w:jc w:val="center"/>
        <w:rPr>
          <w:rFonts w:ascii="Arial" w:hAnsi="Arial" w:cs="Arial"/>
          <w:b/>
          <w:sz w:val="24"/>
        </w:rPr>
      </w:pPr>
      <w:r>
        <w:rPr>
          <w:rFonts w:ascii="Arial" w:hAnsi="Arial" w:cs="Arial"/>
          <w:b/>
          <w:sz w:val="24"/>
        </w:rPr>
        <w:t>二 0 二</w:t>
      </w:r>
      <w:r>
        <w:rPr>
          <w:rFonts w:hint="eastAsia" w:ascii="Arial" w:hAnsi="Arial" w:cs="Arial"/>
          <w:b/>
          <w:sz w:val="24"/>
        </w:rPr>
        <w:t>四</w:t>
      </w:r>
      <w:r>
        <w:rPr>
          <w:rFonts w:ascii="Arial" w:hAnsi="Arial" w:cs="Arial"/>
          <w:b/>
          <w:sz w:val="24"/>
        </w:rPr>
        <w:t>年</w:t>
      </w:r>
      <w:r>
        <w:rPr>
          <w:rFonts w:hint="eastAsia" w:ascii="Arial" w:hAnsi="Arial" w:cs="Arial"/>
          <w:b/>
          <w:sz w:val="24"/>
          <w:lang w:val="en-US" w:eastAsia="zh-CN"/>
        </w:rPr>
        <w:t>陆</w:t>
      </w:r>
      <w:r>
        <w:rPr>
          <w:rFonts w:ascii="Arial" w:hAnsi="Arial" w:cs="Arial"/>
          <w:b/>
          <w:sz w:val="24"/>
        </w:rPr>
        <w:t>月</w:t>
      </w:r>
    </w:p>
    <w:p>
      <w:pPr>
        <w:ind w:firstLine="480"/>
        <w:rPr>
          <w:rFonts w:ascii="Arial" w:hAnsi="Arial" w:cs="Arial"/>
        </w:rPr>
      </w:pPr>
    </w:p>
    <w:p>
      <w:pPr>
        <w:spacing w:line="360" w:lineRule="auto"/>
        <w:jc w:val="center"/>
        <w:rPr>
          <w:rFonts w:ascii="Arial" w:hAnsi="Arial" w:cs="Arial"/>
          <w:sz w:val="32"/>
          <w:szCs w:val="32"/>
        </w:rPr>
      </w:pPr>
      <w:r>
        <w:rPr>
          <w:rFonts w:ascii="Arial" w:hAnsi="Arial" w:cs="Arial"/>
          <w:sz w:val="32"/>
          <w:szCs w:val="32"/>
        </w:rPr>
        <w:t>第一章 投标邀请</w:t>
      </w:r>
    </w:p>
    <w:p>
      <w:pPr>
        <w:spacing w:line="360" w:lineRule="auto"/>
        <w:ind w:firstLine="420" w:firstLineChars="200"/>
        <w:rPr>
          <w:rFonts w:ascii="Arial" w:hAnsi="Arial" w:cs="Arial"/>
        </w:rPr>
      </w:pPr>
      <w:r>
        <w:rPr>
          <w:rFonts w:ascii="Arial" w:hAnsi="Arial" w:cs="Arial"/>
        </w:rPr>
        <w:t>根据公司发展需求，采用公开招标方式组织</w:t>
      </w:r>
      <w:r>
        <w:rPr>
          <w:rFonts w:hint="eastAsia" w:ascii="Arial" w:hAnsi="Arial" w:cs="Arial"/>
          <w:lang w:eastAsia="zh-CN"/>
        </w:rPr>
        <w:t>电子签章</w:t>
      </w:r>
      <w:r>
        <w:rPr>
          <w:rFonts w:hint="eastAsia" w:ascii="Arial" w:hAnsi="Arial" w:cs="Arial"/>
        </w:rPr>
        <w:t>平台系统采购</w:t>
      </w:r>
      <w:r>
        <w:rPr>
          <w:rFonts w:ascii="Arial" w:hAnsi="Arial" w:cs="Arial"/>
        </w:rPr>
        <w:t>项目。欢迎符合资格条件的国内外供应商参加投标。</w:t>
      </w:r>
    </w:p>
    <w:p>
      <w:pPr>
        <w:pStyle w:val="4"/>
        <w:spacing w:before="0" w:after="0" w:line="360" w:lineRule="auto"/>
        <w:rPr>
          <w:rFonts w:ascii="Arial" w:hAnsi="Arial" w:cs="Arial" w:eastAsiaTheme="majorEastAsia"/>
          <w:sz w:val="24"/>
          <w:szCs w:val="24"/>
        </w:rPr>
      </w:pPr>
      <w:r>
        <w:rPr>
          <w:rFonts w:ascii="Arial" w:hAnsi="Arial" w:cs="Arial" w:eastAsiaTheme="majorEastAsia"/>
          <w:sz w:val="24"/>
          <w:szCs w:val="24"/>
        </w:rPr>
        <w:t>一.项目概述</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1.名称与编号</w:t>
      </w:r>
    </w:p>
    <w:p>
      <w:pPr>
        <w:spacing w:line="360" w:lineRule="auto"/>
        <w:ind w:firstLine="200"/>
        <w:rPr>
          <w:rFonts w:hint="eastAsia" w:ascii="Arial" w:hAnsi="Arial" w:cs="Arial" w:eastAsiaTheme="minorEastAsia"/>
          <w:lang w:val="en-US" w:eastAsia="zh-CN"/>
        </w:rPr>
      </w:pPr>
      <w:r>
        <w:rPr>
          <w:rFonts w:ascii="Arial" w:hAnsi="Arial" w:cs="Arial"/>
        </w:rPr>
        <w:t>项目名称：深圳市大族数控科技股份有限</w:t>
      </w:r>
      <w:r>
        <w:rPr>
          <w:rFonts w:hint="eastAsia" w:ascii="Arial" w:hAnsi="Arial" w:cs="Arial"/>
        </w:rPr>
        <w:t>公司</w:t>
      </w:r>
      <w:r>
        <w:rPr>
          <w:rFonts w:hint="eastAsia" w:ascii="Arial" w:hAnsi="Arial" w:cs="Arial"/>
          <w:lang w:eastAsia="zh-CN"/>
        </w:rPr>
        <w:t>电子签章</w:t>
      </w:r>
      <w:r>
        <w:rPr>
          <w:rFonts w:hint="eastAsia" w:ascii="Arial" w:hAnsi="Arial" w:cs="Arial"/>
        </w:rPr>
        <w:t>平台系统</w:t>
      </w:r>
      <w:r>
        <w:rPr>
          <w:rFonts w:hint="eastAsia" w:ascii="Arial" w:hAnsi="Arial" w:cs="Arial"/>
          <w:lang w:val="en-US" w:eastAsia="zh-CN"/>
        </w:rPr>
        <w:t>采购</w:t>
      </w:r>
    </w:p>
    <w:p>
      <w:pPr>
        <w:spacing w:line="360" w:lineRule="auto"/>
        <w:ind w:firstLine="200"/>
        <w:rPr>
          <w:rFonts w:hint="default" w:ascii="Arial" w:hAnsi="Arial" w:cs="Arial" w:eastAsiaTheme="minorEastAsia"/>
          <w:u w:val="single"/>
          <w:lang w:val="en-US" w:eastAsia="zh-CN"/>
        </w:rPr>
      </w:pPr>
      <w:r>
        <w:rPr>
          <w:rFonts w:ascii="Arial" w:hAnsi="Arial" w:cs="Arial"/>
        </w:rPr>
        <w:t>采购项目编号：</w:t>
      </w:r>
      <w:r>
        <w:rPr>
          <w:rFonts w:ascii="Arial" w:hAnsi="Arial" w:cs="Arial"/>
          <w:u w:val="single"/>
        </w:rPr>
        <w:t>DZSK</w:t>
      </w:r>
      <w:r>
        <w:rPr>
          <w:rFonts w:hint="eastAsia" w:ascii="Arial" w:hAnsi="Arial" w:cs="Arial"/>
          <w:u w:val="single"/>
        </w:rPr>
        <w:t>20240</w:t>
      </w:r>
      <w:r>
        <w:rPr>
          <w:rFonts w:hint="eastAsia" w:ascii="Arial" w:hAnsi="Arial" w:cs="Arial"/>
          <w:u w:val="single"/>
          <w:lang w:val="en-US" w:eastAsia="zh-CN"/>
        </w:rPr>
        <w:t>602</w:t>
      </w:r>
    </w:p>
    <w:p>
      <w:pPr>
        <w:spacing w:line="360" w:lineRule="auto"/>
        <w:ind w:firstLine="200"/>
        <w:rPr>
          <w:rFonts w:ascii="Arial" w:hAnsi="Arial" w:cs="Arial"/>
        </w:rPr>
      </w:pPr>
      <w:r>
        <w:rPr>
          <w:rFonts w:ascii="Arial" w:hAnsi="Arial" w:cs="Arial"/>
        </w:rPr>
        <w:t>采购方式：公开招标</w:t>
      </w:r>
    </w:p>
    <w:p>
      <w:pPr>
        <w:pStyle w:val="6"/>
        <w:numPr>
          <w:ilvl w:val="0"/>
          <w:numId w:val="1"/>
        </w:numPr>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项目内容及需求情况（采购项目技术规格、参数及要求）</w:t>
      </w:r>
    </w:p>
    <w:p/>
    <w:tbl>
      <w:tblPr>
        <w:tblStyle w:val="15"/>
        <w:tblW w:w="96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1637"/>
        <w:gridCol w:w="1815"/>
        <w:gridCol w:w="1440"/>
        <w:gridCol w:w="2220"/>
        <w:gridCol w:w="17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ascii="Arial" w:hAnsi="Arial" w:cs="Arial"/>
              </w:rPr>
              <w:t>品目号</w:t>
            </w:r>
          </w:p>
        </w:tc>
        <w:tc>
          <w:tcPr>
            <w:tcW w:w="1637" w:type="dxa"/>
            <w:vAlign w:val="center"/>
          </w:tcPr>
          <w:p>
            <w:pPr>
              <w:spacing w:line="360" w:lineRule="auto"/>
              <w:rPr>
                <w:rFonts w:ascii="Arial" w:hAnsi="Arial" w:cs="Arial"/>
              </w:rPr>
            </w:pPr>
            <w:r>
              <w:rPr>
                <w:rFonts w:ascii="Arial" w:hAnsi="Arial" w:cs="Arial"/>
              </w:rPr>
              <w:t>品目名称</w:t>
            </w:r>
          </w:p>
        </w:tc>
        <w:tc>
          <w:tcPr>
            <w:tcW w:w="1815" w:type="dxa"/>
            <w:vAlign w:val="center"/>
          </w:tcPr>
          <w:p>
            <w:pPr>
              <w:spacing w:line="360" w:lineRule="auto"/>
              <w:rPr>
                <w:rFonts w:ascii="Arial" w:hAnsi="Arial" w:cs="Arial"/>
              </w:rPr>
            </w:pPr>
            <w:r>
              <w:rPr>
                <w:rFonts w:ascii="Arial" w:hAnsi="Arial" w:cs="Arial"/>
              </w:rPr>
              <w:t>采购标的</w:t>
            </w:r>
          </w:p>
        </w:tc>
        <w:tc>
          <w:tcPr>
            <w:tcW w:w="1440" w:type="dxa"/>
            <w:vAlign w:val="center"/>
          </w:tcPr>
          <w:p>
            <w:pPr>
              <w:spacing w:line="360" w:lineRule="auto"/>
              <w:rPr>
                <w:rFonts w:ascii="Arial" w:hAnsi="Arial" w:cs="Arial"/>
              </w:rPr>
            </w:pPr>
            <w:r>
              <w:rPr>
                <w:rFonts w:ascii="Arial" w:hAnsi="Arial" w:cs="Arial"/>
              </w:rPr>
              <w:t>数量（单位）</w:t>
            </w:r>
          </w:p>
        </w:tc>
        <w:tc>
          <w:tcPr>
            <w:tcW w:w="2220" w:type="dxa"/>
            <w:vAlign w:val="center"/>
          </w:tcPr>
          <w:p>
            <w:pPr>
              <w:spacing w:line="360" w:lineRule="auto"/>
              <w:rPr>
                <w:rFonts w:ascii="Arial" w:hAnsi="Arial" w:cs="Arial"/>
              </w:rPr>
            </w:pPr>
            <w:r>
              <w:rPr>
                <w:rFonts w:ascii="Arial" w:hAnsi="Arial" w:cs="Arial"/>
              </w:rPr>
              <w:t>技术规格、参数及要求</w:t>
            </w:r>
          </w:p>
        </w:tc>
        <w:tc>
          <w:tcPr>
            <w:tcW w:w="1725" w:type="dxa"/>
            <w:vAlign w:val="center"/>
          </w:tcPr>
          <w:p>
            <w:pPr>
              <w:spacing w:line="360" w:lineRule="auto"/>
              <w:rPr>
                <w:rFonts w:ascii="Arial" w:hAnsi="Arial" w:cs="Arial"/>
              </w:rPr>
            </w:pPr>
            <w:r>
              <w:rPr>
                <w:rFonts w:ascii="Arial" w:hAnsi="Arial" w:cs="Arial"/>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hint="eastAsia" w:ascii="Arial" w:hAnsi="Arial" w:cs="Arial"/>
              </w:rPr>
              <w:t>1-1</w:t>
            </w:r>
          </w:p>
        </w:tc>
        <w:tc>
          <w:tcPr>
            <w:tcW w:w="1637" w:type="dxa"/>
            <w:vAlign w:val="center"/>
          </w:tcPr>
          <w:p>
            <w:pPr>
              <w:spacing w:line="360" w:lineRule="auto"/>
              <w:rPr>
                <w:rFonts w:ascii="Arial" w:hAnsi="Arial" w:cs="Arial"/>
              </w:rPr>
            </w:pPr>
            <w:r>
              <w:rPr>
                <w:rFonts w:hint="eastAsia" w:ascii="Arial" w:hAnsi="Arial" w:cs="Arial"/>
              </w:rPr>
              <w:t>行业应用软件开发服务</w:t>
            </w:r>
          </w:p>
        </w:tc>
        <w:tc>
          <w:tcPr>
            <w:tcW w:w="1815" w:type="dxa"/>
            <w:vAlign w:val="center"/>
          </w:tcPr>
          <w:p>
            <w:pPr>
              <w:spacing w:line="360" w:lineRule="auto"/>
              <w:rPr>
                <w:rFonts w:ascii="Arial" w:hAnsi="Arial" w:cs="Arial"/>
              </w:rPr>
            </w:pPr>
            <w:r>
              <w:rPr>
                <w:rFonts w:hint="eastAsia" w:ascii="Arial" w:hAnsi="Arial" w:cs="Arial"/>
                <w:lang w:eastAsia="zh-CN"/>
              </w:rPr>
              <w:t>电子签章</w:t>
            </w:r>
            <w:r>
              <w:rPr>
                <w:rFonts w:hint="eastAsia" w:ascii="Arial" w:hAnsi="Arial" w:cs="Arial"/>
              </w:rPr>
              <w:t>平台系统</w:t>
            </w:r>
          </w:p>
        </w:tc>
        <w:tc>
          <w:tcPr>
            <w:tcW w:w="1440" w:type="dxa"/>
            <w:vAlign w:val="center"/>
          </w:tcPr>
          <w:p>
            <w:pPr>
              <w:spacing w:line="360" w:lineRule="auto"/>
              <w:rPr>
                <w:rFonts w:hint="default" w:ascii="Arial" w:hAnsi="Arial" w:cs="Arial" w:eastAsiaTheme="minorEastAsia"/>
                <w:lang w:val="en-US" w:eastAsia="zh-CN"/>
              </w:rPr>
            </w:pPr>
            <w:r>
              <w:rPr>
                <w:rFonts w:hint="eastAsia" w:ascii="Arial" w:hAnsi="Arial" w:cs="Arial"/>
                <w:lang w:val="en-US" w:eastAsia="zh-CN"/>
              </w:rPr>
              <w:t>1（套）</w:t>
            </w:r>
          </w:p>
        </w:tc>
        <w:tc>
          <w:tcPr>
            <w:tcW w:w="2220" w:type="dxa"/>
            <w:vAlign w:val="center"/>
          </w:tcPr>
          <w:p>
            <w:pPr>
              <w:spacing w:line="360" w:lineRule="auto"/>
              <w:rPr>
                <w:rFonts w:ascii="Arial" w:hAnsi="Arial" w:cs="Arial"/>
              </w:rPr>
            </w:pPr>
            <w:r>
              <w:rPr>
                <w:rFonts w:ascii="Arial" w:hAnsi="Arial" w:cs="Arial"/>
              </w:rPr>
              <w:t>详见第二章</w:t>
            </w:r>
          </w:p>
        </w:tc>
        <w:tc>
          <w:tcPr>
            <w:tcW w:w="1725" w:type="dxa"/>
            <w:vAlign w:val="center"/>
          </w:tcPr>
          <w:p>
            <w:pPr>
              <w:spacing w:line="360" w:lineRule="auto"/>
              <w:rPr>
                <w:rFonts w:ascii="Arial" w:hAnsi="Arial" w:cs="Arial"/>
              </w:rPr>
            </w:pPr>
            <w:r>
              <w:rPr>
                <w:rFonts w:ascii="Arial" w:hAnsi="Arial" w:cs="Arial"/>
              </w:rPr>
              <w:t>是</w:t>
            </w:r>
          </w:p>
        </w:tc>
      </w:tr>
    </w:tbl>
    <w:p>
      <w:pPr>
        <w:spacing w:line="360" w:lineRule="auto"/>
        <w:ind w:firstLine="420" w:firstLineChars="200"/>
        <w:rPr>
          <w:rFonts w:ascii="Arial" w:hAnsi="Arial" w:cs="Arial"/>
        </w:rPr>
      </w:pPr>
      <w:r>
        <w:rPr>
          <w:rFonts w:ascii="Arial" w:hAnsi="Arial" w:cs="Arial"/>
        </w:rPr>
        <w:t>本采购包不接受联合体投标</w:t>
      </w:r>
    </w:p>
    <w:p>
      <w:pPr>
        <w:spacing w:line="360" w:lineRule="auto"/>
        <w:ind w:firstLine="420" w:firstLineChars="200"/>
        <w:rPr>
          <w:rFonts w:ascii="Arial" w:hAnsi="Arial" w:cs="Arial"/>
        </w:rPr>
      </w:pPr>
      <w:r>
        <w:rPr>
          <w:rFonts w:ascii="Arial" w:hAnsi="Arial" w:cs="Arial"/>
        </w:rPr>
        <w:t>合同履行期限：见“标的提供时间”要求。</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二.投标人的资格要求</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1.投标人应具备以下规定的条件，提供下列材料：</w:t>
      </w:r>
    </w:p>
    <w:p>
      <w:pPr>
        <w:spacing w:line="360" w:lineRule="auto"/>
        <w:ind w:firstLine="420" w:firstLineChars="200"/>
        <w:rPr>
          <w:rFonts w:ascii="Arial" w:hAnsi="Arial" w:cs="Arial"/>
        </w:rPr>
      </w:pPr>
      <w:r>
        <w:rPr>
          <w:rFonts w:ascii="Arial" w:hAnsi="Arial" w:cs="Arial"/>
        </w:rPr>
        <w:t>1）具有独立承担民事责任的能力：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p>
      <w:pPr>
        <w:spacing w:line="360" w:lineRule="auto"/>
        <w:ind w:firstLine="420" w:firstLineChars="200"/>
        <w:rPr>
          <w:rFonts w:ascii="Arial" w:hAnsi="Arial" w:cs="Arial"/>
        </w:rPr>
      </w:pPr>
      <w:r>
        <w:rPr>
          <w:rFonts w:ascii="Arial" w:hAnsi="Arial" w:cs="Arial"/>
        </w:rPr>
        <w:t>2）有依法缴纳税收和社会保障资金的良好记录：提供投标截止日前6个月内任意1个月依法缴纳税收和社会保障资金的相关材料。如依法免税或不需要缴纳社会保障资金的，提供相应证明材料。</w:t>
      </w:r>
    </w:p>
    <w:p>
      <w:pPr>
        <w:spacing w:line="360" w:lineRule="auto"/>
        <w:ind w:firstLine="420" w:firstLineChars="200"/>
        <w:rPr>
          <w:rFonts w:ascii="Arial" w:hAnsi="Arial" w:cs="Arial"/>
        </w:rPr>
      </w:pPr>
      <w:r>
        <w:rPr>
          <w:rFonts w:ascii="Arial" w:hAnsi="Arial" w:cs="Arial"/>
        </w:rPr>
        <w:t>3）具有良好的商业信誉和健全的财务会计制度：供应商必须具有良好的商业信誉和健全的财务会计制度（提供2021年度或2022年度或2023年任意1个月的财务状况报告，或基本开户行出具的资信证明）。</w:t>
      </w:r>
    </w:p>
    <w:p>
      <w:pPr>
        <w:spacing w:line="360" w:lineRule="auto"/>
        <w:ind w:firstLine="420" w:firstLineChars="200"/>
        <w:rPr>
          <w:rFonts w:ascii="Arial" w:hAnsi="Arial" w:cs="Arial"/>
        </w:rPr>
      </w:pPr>
      <w:r>
        <w:rPr>
          <w:rFonts w:ascii="Arial" w:hAnsi="Arial" w:cs="Arial"/>
        </w:rPr>
        <w:t>4）履行合同所必需的设备和专业技术能力：按投标文件格式填报设备及专业技术能力情况。</w:t>
      </w:r>
    </w:p>
    <w:p>
      <w:pPr>
        <w:spacing w:line="360" w:lineRule="auto"/>
        <w:ind w:firstLine="420" w:firstLineChars="200"/>
        <w:rPr>
          <w:rFonts w:ascii="Arial" w:hAnsi="Arial" w:cs="Arial"/>
        </w:rPr>
      </w:pPr>
      <w:r>
        <w:rPr>
          <w:rFonts w:ascii="Arial" w:hAnsi="Arial" w:cs="Arial"/>
        </w:rPr>
        <w:t xml:space="preserve">5）以本项目截止投标日期为准前3年内，在经营活动中没有重大违法记录：参照投标函相关承诺格式内容。 </w:t>
      </w:r>
    </w:p>
    <w:p>
      <w:pPr>
        <w:spacing w:line="360" w:lineRule="auto"/>
        <w:ind w:firstLine="420" w:firstLineChars="200"/>
        <w:rPr>
          <w:rFonts w:ascii="Arial" w:hAnsi="Arial" w:cs="Arial"/>
        </w:rPr>
      </w:pPr>
      <w:r>
        <w:rPr>
          <w:rFonts w:ascii="Arial" w:hAnsi="Arial" w:cs="Aria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2.本项目特定的资格要求：</w:t>
      </w:r>
    </w:p>
    <w:p>
      <w:pPr>
        <w:spacing w:line="360" w:lineRule="auto"/>
        <w:rPr>
          <w:rFonts w:ascii="Arial" w:hAnsi="Arial" w:cs="Arial"/>
        </w:rPr>
      </w:pPr>
      <w:r>
        <w:rPr>
          <w:rFonts w:hint="eastAsia" w:ascii="Arial" w:hAnsi="Arial" w:cs="Arial"/>
        </w:rPr>
        <w:t>2.4</w:t>
      </w:r>
      <w:r>
        <w:rPr>
          <w:rFonts w:ascii="Arial" w:hAnsi="Arial" w:cs="Arial"/>
        </w:rPr>
        <w:t>供应商未被列入“信用中国”网站（www.creditchina.gov.cn）“记录失信被执行人或重大税收违法失信主体（以招标组于投标（响应）截止时间当天在“信用中国”网站（www.creditchina.gov.cn）查询结果为准，如相关失信记录已失效，供应商需提供相关证明资料）。</w:t>
      </w:r>
    </w:p>
    <w:p>
      <w:pPr>
        <w:spacing w:line="360" w:lineRule="auto"/>
        <w:rPr>
          <w:rFonts w:ascii="Arial" w:hAnsi="Arial" w:cs="Arial"/>
        </w:rPr>
      </w:pPr>
      <w:r>
        <w:rPr>
          <w:rFonts w:hint="eastAsia" w:ascii="Arial" w:hAnsi="Arial" w:cs="Arial"/>
        </w:rPr>
        <w:t>2.5</w:t>
      </w:r>
      <w:r>
        <w:rPr>
          <w:rFonts w:ascii="Arial" w:hAnsi="Arial" w:cs="Arial"/>
        </w:rPr>
        <w:t xml:space="preserve"> 单位负责人为同一人或者存在直接控股、管理关系的不同供应商，不得同时参加本采购项目投标。为本项目提供整体设计、规范编制或者项目管理、监理、检测等服务的供应商，不得再参与本项目投标。</w:t>
      </w:r>
    </w:p>
    <w:p>
      <w:pPr>
        <w:snapToGrid w:val="0"/>
        <w:spacing w:line="360" w:lineRule="auto"/>
        <w:rPr>
          <w:rFonts w:ascii="Arial" w:hAnsi="Arial" w:cs="Arial"/>
        </w:rPr>
      </w:pPr>
      <w:r>
        <w:rPr>
          <w:rFonts w:hint="eastAsia" w:ascii="Arial" w:hAnsi="Arial" w:cs="Arial"/>
        </w:rPr>
        <w:t>2.6</w:t>
      </w:r>
      <w:r>
        <w:rPr>
          <w:rFonts w:ascii="Arial" w:hAnsi="Arial" w:cs="Arial"/>
        </w:rPr>
        <w:t xml:space="preserve"> 行业资质要</w:t>
      </w:r>
      <w:r>
        <w:rPr>
          <w:rFonts w:ascii="Arial" w:hAnsi="Arial" w:cs="Arial"/>
          <w:highlight w:val="none"/>
        </w:rPr>
        <w:t>求：投标人必须是20</w:t>
      </w:r>
      <w:r>
        <w:rPr>
          <w:rFonts w:hint="eastAsia" w:ascii="Arial" w:hAnsi="Arial" w:cs="Arial"/>
          <w:highlight w:val="none"/>
        </w:rPr>
        <w:t>19</w:t>
      </w:r>
      <w:r>
        <w:rPr>
          <w:rFonts w:ascii="Arial" w:hAnsi="Arial" w:cs="Arial"/>
          <w:highlight w:val="none"/>
        </w:rPr>
        <w:t xml:space="preserve"> 年1月 1日前</w:t>
      </w:r>
      <w:r>
        <w:rPr>
          <w:rFonts w:ascii="Arial" w:hAnsi="Arial" w:cs="Arial"/>
        </w:rPr>
        <w:t>在中国境内注册的独立法人企业，具有法定履行合同的资格与能力，如果为代理商，则至少为投标品牌金牌代理，且拥有至少一人为投标产品原厂认证的技术工程师。</w:t>
      </w:r>
    </w:p>
    <w:p>
      <w:pPr>
        <w:snapToGrid w:val="0"/>
        <w:spacing w:line="360" w:lineRule="auto"/>
        <w:rPr>
          <w:rFonts w:ascii="Arial" w:hAnsi="Arial" w:cs="Arial"/>
        </w:rPr>
      </w:pPr>
      <w:r>
        <w:rPr>
          <w:rFonts w:hint="eastAsia" w:ascii="Arial" w:hAnsi="Arial" w:cs="Arial"/>
        </w:rPr>
        <w:t>2.7</w:t>
      </w:r>
      <w:r>
        <w:rPr>
          <w:rFonts w:ascii="Arial" w:hAnsi="Arial" w:cs="Arial"/>
        </w:rPr>
        <w:t xml:space="preserve"> 注册资金：实收100万元人民币以上（含100万）；</w:t>
      </w:r>
    </w:p>
    <w:p>
      <w:pPr>
        <w:snapToGrid w:val="0"/>
        <w:spacing w:line="360" w:lineRule="auto"/>
        <w:rPr>
          <w:rFonts w:ascii="Arial" w:hAnsi="Arial" w:cs="Arial"/>
        </w:rPr>
      </w:pPr>
      <w:r>
        <w:rPr>
          <w:rFonts w:hint="eastAsia" w:ascii="Arial" w:hAnsi="Arial" w:cs="Arial"/>
        </w:rPr>
        <w:t>2.8</w:t>
      </w:r>
      <w:r>
        <w:rPr>
          <w:rFonts w:ascii="Arial" w:hAnsi="Arial" w:cs="Arial"/>
        </w:rPr>
        <w:t xml:space="preserve"> 售后服务：提供维保（提供上门服务，7*24小时响应）.出现故障时，须保证在24小内解决故障。</w:t>
      </w:r>
    </w:p>
    <w:p>
      <w:pPr>
        <w:snapToGrid w:val="0"/>
        <w:spacing w:line="360" w:lineRule="auto"/>
        <w:rPr>
          <w:rFonts w:ascii="Arial" w:hAnsi="Arial" w:cs="Arial"/>
        </w:rPr>
      </w:pPr>
      <w:r>
        <w:rPr>
          <w:rFonts w:hint="eastAsia" w:ascii="Arial" w:hAnsi="Arial" w:cs="Arial"/>
        </w:rPr>
        <w:t>2.9</w:t>
      </w:r>
      <w:r>
        <w:rPr>
          <w:rFonts w:ascii="Arial" w:hAnsi="Arial" w:cs="Arial"/>
        </w:rPr>
        <w:t xml:space="preserve"> 其他：必须在珠三角地区设有分/子公司或办事处的企业。</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三.获取招标文件</w:t>
      </w:r>
    </w:p>
    <w:p>
      <w:pPr>
        <w:spacing w:line="360" w:lineRule="auto"/>
        <w:ind w:firstLine="420" w:firstLineChars="200"/>
        <w:rPr>
          <w:rFonts w:ascii="Arial" w:hAnsi="Arial" w:cs="Arial"/>
        </w:rPr>
      </w:pPr>
      <w:r>
        <w:rPr>
          <w:rFonts w:ascii="Arial" w:hAnsi="Arial" w:cs="Arial"/>
        </w:rPr>
        <w:t>时间：详见招标公告及其变更公告</w:t>
      </w:r>
    </w:p>
    <w:p>
      <w:pPr>
        <w:spacing w:line="360" w:lineRule="auto"/>
        <w:ind w:firstLine="420" w:firstLineChars="200"/>
        <w:rPr>
          <w:rFonts w:ascii="Arial" w:hAnsi="Arial" w:cs="Arial"/>
        </w:rPr>
      </w:pPr>
      <w:r>
        <w:rPr>
          <w:rFonts w:ascii="Arial" w:hAnsi="Arial" w:cs="Arial"/>
        </w:rPr>
        <w:t>地点：详见招标公告及其变更公告</w:t>
      </w:r>
    </w:p>
    <w:p>
      <w:pPr>
        <w:spacing w:line="360" w:lineRule="auto"/>
        <w:ind w:firstLine="420" w:firstLineChars="200"/>
        <w:rPr>
          <w:rFonts w:ascii="Arial" w:hAnsi="Arial" w:cs="Arial"/>
        </w:rPr>
      </w:pPr>
      <w:r>
        <w:rPr>
          <w:rFonts w:ascii="Arial" w:hAnsi="Arial" w:cs="Arial"/>
        </w:rPr>
        <w:t>获取方式：在线获取。供应商应从大族数控官方网站（https://www.hanscnc.com/）上招标公告栏目在线获取招标文件。</w:t>
      </w:r>
    </w:p>
    <w:p>
      <w:pPr>
        <w:spacing w:line="360" w:lineRule="auto"/>
        <w:ind w:firstLine="420" w:firstLineChars="200"/>
        <w:rPr>
          <w:rFonts w:ascii="Arial" w:hAnsi="Arial" w:cs="Arial"/>
        </w:rPr>
      </w:pPr>
      <w:r>
        <w:rPr>
          <w:rFonts w:ascii="Arial" w:hAnsi="Arial" w:cs="Arial"/>
        </w:rPr>
        <w:t>售价：免费</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四.提交投标文件截止时间、开标时间和地点：</w:t>
      </w:r>
    </w:p>
    <w:p>
      <w:pPr>
        <w:spacing w:line="360" w:lineRule="auto"/>
        <w:ind w:firstLine="422" w:firstLineChars="200"/>
        <w:rPr>
          <w:rFonts w:ascii="Arial" w:hAnsi="Arial" w:cs="Arial"/>
        </w:rPr>
      </w:pPr>
      <w:r>
        <w:rPr>
          <w:rFonts w:ascii="Arial" w:hAnsi="Arial" w:cs="Arial"/>
          <w:b/>
          <w:bCs/>
        </w:rPr>
        <w:t>投标文件递交地点：</w:t>
      </w:r>
      <w:r>
        <w:rPr>
          <w:rFonts w:ascii="Arial" w:hAnsi="Arial" w:cs="Arial"/>
        </w:rPr>
        <w:t>深圳市宝安区福海街道和平同裕路大族集团全球激光智能制造产业基地三栋四楼；</w:t>
      </w:r>
    </w:p>
    <w:p>
      <w:pPr>
        <w:spacing w:line="360" w:lineRule="auto"/>
        <w:ind w:firstLine="422" w:firstLineChars="200"/>
        <w:rPr>
          <w:rFonts w:ascii="Arial" w:hAnsi="Arial" w:cs="Arial"/>
        </w:rPr>
      </w:pPr>
      <w:r>
        <w:rPr>
          <w:rFonts w:ascii="Arial" w:hAnsi="Arial" w:cs="Arial"/>
          <w:b/>
          <w:bCs/>
        </w:rPr>
        <w:t>投标文件递交截止时间：</w:t>
      </w:r>
      <w:r>
        <w:rPr>
          <w:rFonts w:ascii="Arial" w:hAnsi="Arial" w:cs="Arial"/>
        </w:rPr>
        <w:t xml:space="preserve"> </w:t>
      </w:r>
      <w:r>
        <w:rPr>
          <w:rFonts w:ascii="Arial" w:hAnsi="Arial" w:cs="Arial"/>
          <w:highlight w:val="none"/>
        </w:rPr>
        <w:t>202</w:t>
      </w:r>
      <w:r>
        <w:rPr>
          <w:rFonts w:hint="eastAsia" w:ascii="Arial" w:hAnsi="Arial" w:cs="Arial"/>
          <w:highlight w:val="none"/>
        </w:rPr>
        <w:t>4</w:t>
      </w:r>
      <w:r>
        <w:rPr>
          <w:rFonts w:ascii="Arial" w:hAnsi="Arial" w:cs="Arial"/>
          <w:highlight w:val="none"/>
        </w:rPr>
        <w:t xml:space="preserve"> </w:t>
      </w:r>
      <w:r>
        <w:rPr>
          <w:rFonts w:ascii="Arial" w:hAnsi="Arial" w:cs="Arial"/>
        </w:rPr>
        <w:t>年</w:t>
      </w:r>
      <w:r>
        <w:rPr>
          <w:rFonts w:hint="eastAsia" w:ascii="Arial" w:hAnsi="Arial" w:cs="Arial"/>
        </w:rPr>
        <w:t>0</w:t>
      </w:r>
      <w:r>
        <w:rPr>
          <w:rFonts w:hint="eastAsia" w:ascii="Arial" w:hAnsi="Arial" w:cs="Arial"/>
          <w:lang w:val="en-US" w:eastAsia="zh-CN"/>
        </w:rPr>
        <w:t>7</w:t>
      </w:r>
      <w:r>
        <w:rPr>
          <w:rFonts w:ascii="Arial" w:hAnsi="Arial" w:cs="Arial"/>
        </w:rPr>
        <w:t>月</w:t>
      </w:r>
      <w:r>
        <w:rPr>
          <w:rFonts w:hint="eastAsia" w:ascii="Arial" w:hAnsi="Arial" w:cs="Arial"/>
          <w:lang w:val="en-US" w:eastAsia="zh-CN"/>
        </w:rPr>
        <w:t>10</w:t>
      </w:r>
      <w:r>
        <w:rPr>
          <w:rFonts w:ascii="Arial" w:hAnsi="Arial" w:cs="Arial"/>
        </w:rPr>
        <w:t>日  16：00 准时送到；</w:t>
      </w:r>
    </w:p>
    <w:p>
      <w:pPr>
        <w:spacing w:line="360" w:lineRule="auto"/>
        <w:ind w:firstLine="422" w:firstLineChars="200"/>
        <w:rPr>
          <w:rFonts w:ascii="Arial" w:hAnsi="Arial" w:cs="Arial"/>
        </w:rPr>
      </w:pPr>
      <w:r>
        <w:rPr>
          <w:rFonts w:ascii="Arial" w:hAnsi="Arial" w:cs="Arial"/>
          <w:b/>
          <w:bCs/>
        </w:rPr>
        <w:t>开标时间：</w:t>
      </w:r>
      <w:r>
        <w:rPr>
          <w:rFonts w:ascii="Arial" w:hAnsi="Arial" w:cs="Arial"/>
        </w:rPr>
        <w:t>待定；</w:t>
      </w:r>
    </w:p>
    <w:p>
      <w:pPr>
        <w:spacing w:line="360" w:lineRule="auto"/>
        <w:ind w:firstLine="422" w:firstLineChars="200"/>
        <w:rPr>
          <w:rFonts w:ascii="Arial" w:hAnsi="Arial" w:cs="Arial"/>
        </w:rPr>
      </w:pPr>
      <w:r>
        <w:rPr>
          <w:rFonts w:ascii="Arial" w:hAnsi="Arial" w:cs="Arial"/>
          <w:b/>
          <w:bCs/>
        </w:rPr>
        <w:t>开标地点：</w:t>
      </w:r>
      <w:r>
        <w:rPr>
          <w:rFonts w:ascii="Arial" w:hAnsi="Arial" w:cs="Arial"/>
        </w:rPr>
        <w:t>深圳市宝安区福海街道和平同裕路大族集团全球激光智能制造产业基地三栋四楼。</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五.公告期限、发布媒介：</w:t>
      </w:r>
    </w:p>
    <w:p>
      <w:pPr>
        <w:spacing w:line="360" w:lineRule="auto"/>
        <w:ind w:firstLine="420" w:firstLineChars="200"/>
        <w:rPr>
          <w:rFonts w:ascii="Arial" w:hAnsi="Arial" w:cs="Arial"/>
        </w:rPr>
      </w:pPr>
      <w:r>
        <w:rPr>
          <w:rFonts w:ascii="Arial" w:hAnsi="Arial" w:cs="Arial"/>
        </w:rPr>
        <w:t>1</w:t>
      </w:r>
      <w:r>
        <w:rPr>
          <w:rFonts w:hint="eastAsia" w:ascii="Arial" w:hAnsi="Arial" w:cs="Arial"/>
        </w:rPr>
        <w:t>.</w:t>
      </w:r>
      <w:r>
        <w:rPr>
          <w:rFonts w:ascii="Arial" w:hAnsi="Arial" w:cs="Arial"/>
        </w:rPr>
        <w:t>公告期限：自本公告发布之日起不少于10日。</w:t>
      </w:r>
    </w:p>
    <w:p>
      <w:pPr>
        <w:spacing w:line="360" w:lineRule="auto"/>
        <w:ind w:firstLine="420" w:firstLineChars="200"/>
        <w:jc w:val="left"/>
        <w:rPr>
          <w:rFonts w:ascii="Arial" w:hAnsi="Arial" w:cs="Arial"/>
        </w:rPr>
      </w:pPr>
      <w:r>
        <w:rPr>
          <w:rFonts w:ascii="Arial" w:hAnsi="Arial" w:cs="Arial"/>
        </w:rPr>
        <w:t>2</w:t>
      </w:r>
      <w:r>
        <w:rPr>
          <w:rFonts w:hint="eastAsia" w:ascii="Arial" w:hAnsi="Arial" w:cs="Arial"/>
        </w:rPr>
        <w:t>.</w:t>
      </w:r>
      <w:r>
        <w:rPr>
          <w:rFonts w:ascii="Arial" w:hAnsi="Arial" w:cs="Arial"/>
        </w:rPr>
        <w:t>发布媒介：深圳市大族数控科技股份有限公司官网（https://www.hanscnc.com/）</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六.本项目联系方式：</w:t>
      </w:r>
    </w:p>
    <w:p>
      <w:pPr>
        <w:spacing w:line="360" w:lineRule="auto"/>
        <w:ind w:firstLine="482" w:firstLineChars="200"/>
        <w:rPr>
          <w:rFonts w:ascii="Arial" w:hAnsi="Arial" w:cs="Arial"/>
        </w:rPr>
      </w:pPr>
      <w:r>
        <w:rPr>
          <w:rFonts w:ascii="Arial" w:hAnsi="Arial" w:cs="Arial"/>
          <w:b/>
          <w:sz w:val="24"/>
        </w:rPr>
        <w:t>1.项目联系方式</w:t>
      </w:r>
    </w:p>
    <w:p>
      <w:pPr>
        <w:spacing w:line="360" w:lineRule="auto"/>
        <w:ind w:firstLine="420" w:firstLineChars="200"/>
        <w:rPr>
          <w:rFonts w:ascii="Arial" w:hAnsi="Arial" w:cs="Arial"/>
        </w:rPr>
      </w:pPr>
      <w:r>
        <w:rPr>
          <w:rFonts w:ascii="Arial" w:hAnsi="Arial" w:cs="Arial"/>
        </w:rPr>
        <w:t>项目联系人：</w:t>
      </w:r>
      <w:r>
        <w:rPr>
          <w:rFonts w:hint="eastAsia" w:ascii="Arial" w:hAnsi="Arial" w:cs="Arial"/>
          <w:lang w:val="en-US" w:eastAsia="zh-CN"/>
        </w:rPr>
        <w:t>邱</w:t>
      </w:r>
      <w:r>
        <w:rPr>
          <w:rFonts w:hint="eastAsia" w:ascii="Arial" w:hAnsi="Arial" w:cs="Arial"/>
        </w:rPr>
        <w:t>先生</w:t>
      </w:r>
      <w:r>
        <w:rPr>
          <w:rFonts w:ascii="Arial" w:hAnsi="Arial" w:cs="Arial"/>
        </w:rPr>
        <w:t xml:space="preserve">   </w:t>
      </w:r>
      <w:r>
        <w:rPr>
          <w:rFonts w:hint="eastAsia" w:ascii="Arial" w:hAnsi="Arial" w:cs="Arial"/>
        </w:rPr>
        <w:t xml:space="preserve">  李小姐</w:t>
      </w:r>
    </w:p>
    <w:p>
      <w:pPr>
        <w:spacing w:line="360" w:lineRule="auto"/>
        <w:ind w:firstLine="420" w:firstLineChars="200"/>
        <w:rPr>
          <w:rFonts w:ascii="Arial" w:hAnsi="Arial" w:cs="Arial"/>
        </w:rPr>
      </w:pPr>
      <w:r>
        <w:rPr>
          <w:rFonts w:ascii="Arial" w:hAnsi="Arial" w:cs="Arial"/>
        </w:rPr>
        <w:t>电话：</w:t>
      </w:r>
      <w:bookmarkStart w:id="0" w:name="_Hlk116141253"/>
      <w:r>
        <w:rPr>
          <w:rFonts w:ascii="Arial" w:hAnsi="Arial" w:cs="Arial"/>
        </w:rPr>
        <w:t>0755-</w:t>
      </w:r>
      <w:bookmarkEnd w:id="0"/>
      <w:r>
        <w:rPr>
          <w:rFonts w:hint="eastAsia" w:ascii="Arial" w:hAnsi="Arial" w:cs="Arial"/>
          <w:lang w:val="en-US" w:eastAsia="zh-CN"/>
        </w:rPr>
        <w:t>26975241</w:t>
      </w:r>
      <w:r>
        <w:rPr>
          <w:rFonts w:ascii="Arial" w:hAnsi="Arial" w:cs="Arial"/>
        </w:rPr>
        <w:t xml:space="preserve">    </w:t>
      </w:r>
      <w:r>
        <w:rPr>
          <w:rFonts w:hint="eastAsia" w:ascii="Arial" w:hAnsi="Arial" w:cs="Arial"/>
        </w:rPr>
        <w:t>0755-23014904</w:t>
      </w:r>
    </w:p>
    <w:p>
      <w:pPr>
        <w:spacing w:line="360" w:lineRule="auto"/>
        <w:ind w:firstLine="482" w:firstLineChars="200"/>
        <w:rPr>
          <w:rStyle w:val="18"/>
          <w:rFonts w:ascii="Arial" w:hAnsi="Arial" w:cs="Arial"/>
        </w:rPr>
      </w:pPr>
      <w:r>
        <w:rPr>
          <w:rFonts w:ascii="Arial" w:hAnsi="Arial" w:cs="Arial"/>
          <w:b/>
          <w:sz w:val="24"/>
        </w:rPr>
        <w:t>2.审计监督电话：0755-23088275；</w:t>
      </w:r>
      <w:r>
        <w:rPr>
          <w:rFonts w:ascii="Arial" w:hAnsi="Arial" w:cs="Arial"/>
        </w:rPr>
        <w:t>投诉邮箱：</w:t>
      </w:r>
      <w:r>
        <w:fldChar w:fldCharType="begin"/>
      </w:r>
      <w:r>
        <w:instrText xml:space="preserve"> HYPERLINK "mailto:shenji@hanscnc.com" </w:instrText>
      </w:r>
      <w:r>
        <w:fldChar w:fldCharType="separate"/>
      </w:r>
      <w:r>
        <w:rPr>
          <w:rStyle w:val="18"/>
          <w:rFonts w:ascii="Arial" w:hAnsi="Arial" w:cs="Arial"/>
        </w:rPr>
        <w:t>shenji@hanscnc.com</w:t>
      </w:r>
      <w:r>
        <w:rPr>
          <w:rStyle w:val="18"/>
          <w:rFonts w:ascii="Arial" w:hAnsi="Arial" w:cs="Arial"/>
        </w:rPr>
        <w:fldChar w:fldCharType="end"/>
      </w: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pStyle w:val="3"/>
        <w:rPr>
          <w:rFonts w:ascii="Arial" w:hAnsi="Arial" w:cs="Arial"/>
        </w:rPr>
      </w:pPr>
    </w:p>
    <w:p>
      <w:pPr>
        <w:pStyle w:val="3"/>
        <w:jc w:val="both"/>
        <w:rPr>
          <w:rFonts w:ascii="Arial" w:hAnsi="Arial" w:cs="Arial"/>
        </w:rPr>
      </w:pPr>
    </w:p>
    <w:p>
      <w:pPr>
        <w:pStyle w:val="3"/>
        <w:rPr>
          <w:rFonts w:ascii="Arial" w:hAnsi="Arial" w:cs="Arial"/>
        </w:rPr>
      </w:pPr>
    </w:p>
    <w:p>
      <w:pPr>
        <w:pStyle w:val="3"/>
        <w:rPr>
          <w:rFonts w:ascii="Arial" w:hAnsi="Arial" w:cs="Arial"/>
        </w:rPr>
      </w:pPr>
    </w:p>
    <w:p>
      <w:pPr>
        <w:rPr>
          <w:rFonts w:ascii="Arial" w:hAnsi="Arial" w:cs="Arial"/>
        </w:rPr>
      </w:pPr>
    </w:p>
    <w:p>
      <w:pPr>
        <w:pStyle w:val="2"/>
      </w:pPr>
    </w:p>
    <w:p>
      <w:pPr>
        <w:pStyle w:val="3"/>
        <w:rPr>
          <w:rFonts w:ascii="Arial" w:hAnsi="Arial" w:cs="Arial"/>
        </w:rPr>
      </w:pPr>
    </w:p>
    <w:p>
      <w:pPr>
        <w:rPr>
          <w:rFonts w:ascii="Arial" w:hAnsi="Arial" w:cs="Arial"/>
        </w:rPr>
      </w:pPr>
    </w:p>
    <w:p>
      <w:pPr>
        <w:pStyle w:val="3"/>
        <w:jc w:val="both"/>
      </w:pPr>
    </w:p>
    <w:p>
      <w:pPr>
        <w:rPr>
          <w:rFonts w:ascii="Arial" w:hAnsi="Arial" w:cs="Arial"/>
        </w:rPr>
      </w:pPr>
    </w:p>
    <w:p>
      <w:pPr>
        <w:pStyle w:val="2"/>
      </w:pPr>
    </w:p>
    <w:p>
      <w:pPr>
        <w:pStyle w:val="3"/>
        <w:rPr>
          <w:rFonts w:ascii="Arial" w:hAnsi="Arial" w:cs="Arial"/>
        </w:rPr>
      </w:pPr>
      <w:r>
        <w:rPr>
          <w:rFonts w:ascii="Arial" w:hAnsi="Arial" w:cs="Arial"/>
        </w:rPr>
        <w:t>第二章 采购需求</w:t>
      </w:r>
    </w:p>
    <w:p>
      <w:pPr>
        <w:pStyle w:val="6"/>
        <w:spacing w:before="0" w:after="0" w:line="360" w:lineRule="auto"/>
        <w:ind w:firstLine="643" w:firstLineChars="200"/>
        <w:rPr>
          <w:rFonts w:ascii="Arial" w:hAnsi="Arial" w:cs="Arial"/>
        </w:rPr>
      </w:pPr>
      <w:r>
        <w:rPr>
          <w:rFonts w:ascii="Arial" w:hAnsi="Arial" w:cs="Arial"/>
        </w:rPr>
        <w:t>项目概况：</w:t>
      </w:r>
    </w:p>
    <w:p>
      <w:pPr>
        <w:spacing w:line="360" w:lineRule="auto"/>
        <w:rPr>
          <w:rFonts w:ascii="Arial" w:hAnsi="Arial" w:cs="Arial"/>
        </w:rPr>
      </w:pPr>
      <w:r>
        <w:rPr>
          <w:rFonts w:ascii="Arial" w:hAnsi="Arial" w:cs="Arial"/>
          <w:b/>
        </w:rPr>
        <w:t>（一）项目编号：</w:t>
      </w:r>
      <w:r>
        <w:rPr>
          <w:rFonts w:ascii="Arial" w:hAnsi="Arial" w:cs="Arial"/>
        </w:rPr>
        <w:t>DZSK202</w:t>
      </w:r>
      <w:r>
        <w:rPr>
          <w:rFonts w:hint="eastAsia" w:ascii="Arial" w:hAnsi="Arial" w:cs="Arial"/>
        </w:rPr>
        <w:t>40</w:t>
      </w:r>
      <w:r>
        <w:rPr>
          <w:rFonts w:hint="eastAsia" w:ascii="Arial" w:hAnsi="Arial" w:cs="Arial"/>
          <w:lang w:val="en-US" w:eastAsia="zh-CN"/>
        </w:rPr>
        <w:t>602</w:t>
      </w:r>
      <w:r>
        <w:rPr>
          <w:rFonts w:ascii="Arial" w:hAnsi="Arial" w:cs="Arial"/>
        </w:rPr>
        <w:br w:type="textWrapping"/>
      </w:r>
      <w:r>
        <w:rPr>
          <w:rFonts w:ascii="Arial" w:hAnsi="Arial" w:cs="Arial"/>
          <w:b/>
        </w:rPr>
        <w:t>（二）项目名称：</w:t>
      </w:r>
      <w:r>
        <w:rPr>
          <w:rFonts w:ascii="Arial" w:hAnsi="Arial" w:cs="Arial"/>
        </w:rPr>
        <w:t xml:space="preserve">深圳市大族数控科技股份有限公司 </w:t>
      </w:r>
      <w:r>
        <w:rPr>
          <w:rFonts w:ascii="Arial" w:hAnsi="Arial" w:cs="Arial"/>
          <w:u w:val="single"/>
        </w:rPr>
        <w:t xml:space="preserve"> </w:t>
      </w:r>
      <w:r>
        <w:rPr>
          <w:rFonts w:hint="eastAsia" w:ascii="Arial" w:hAnsi="Arial" w:cs="Arial"/>
          <w:u w:val="single"/>
          <w:lang w:eastAsia="zh-CN"/>
        </w:rPr>
        <w:t>电子签章</w:t>
      </w:r>
      <w:r>
        <w:rPr>
          <w:rFonts w:hint="eastAsia" w:ascii="Arial" w:hAnsi="Arial" w:cs="Arial"/>
          <w:u w:val="single"/>
        </w:rPr>
        <w:t>平台系统</w:t>
      </w:r>
      <w:r>
        <w:rPr>
          <w:rFonts w:ascii="Arial" w:hAnsi="Arial" w:cs="Arial"/>
          <w:u w:val="single"/>
        </w:rPr>
        <w:t xml:space="preserve"> </w:t>
      </w:r>
      <w:r>
        <w:rPr>
          <w:rFonts w:ascii="Arial" w:hAnsi="Arial" w:cs="Arial"/>
        </w:rPr>
        <w:t>采购项目</w:t>
      </w:r>
    </w:p>
    <w:p>
      <w:pPr>
        <w:spacing w:line="360" w:lineRule="auto"/>
        <w:rPr>
          <w:rFonts w:ascii="Arial" w:hAnsi="Arial" w:cs="Arial"/>
        </w:rPr>
      </w:pPr>
      <w:r>
        <w:rPr>
          <w:rFonts w:ascii="Arial" w:hAnsi="Arial" w:cs="Arial"/>
          <w:b/>
        </w:rPr>
        <w:t>（三）总体要求说明：</w:t>
      </w:r>
      <w:r>
        <w:rPr>
          <w:rFonts w:ascii="Arial" w:hAnsi="Arial" w:cs="Arial"/>
        </w:rPr>
        <w:br w:type="textWrapping"/>
      </w:r>
      <w:r>
        <w:rPr>
          <w:rFonts w:ascii="Arial" w:hAnsi="Arial" w:cs="Arial"/>
        </w:rPr>
        <w:t>1</w:t>
      </w:r>
      <w:r>
        <w:rPr>
          <w:rFonts w:hint="eastAsia" w:ascii="Arial" w:hAnsi="Arial" w:cs="Arial"/>
        </w:rPr>
        <w:t>.</w:t>
      </w:r>
      <w:r>
        <w:rPr>
          <w:rFonts w:ascii="Arial" w:hAnsi="Arial" w:cs="Arial"/>
        </w:rPr>
        <w:t>标有“</w:t>
      </w:r>
      <w:r>
        <w:rPr>
          <w:rFonts w:ascii="Segoe UI Symbol" w:hAnsi="Segoe UI Symbol" w:cs="Segoe UI Symbol"/>
        </w:rPr>
        <w:t>★</w:t>
      </w:r>
      <w:r>
        <w:rPr>
          <w:rFonts w:ascii="Arial" w:hAnsi="Arial" w:cs="Arial"/>
        </w:rPr>
        <w:t>”的条款为必须完全满足的实质性要求，投标人如有一项带“</w:t>
      </w:r>
      <w:r>
        <w:rPr>
          <w:rFonts w:ascii="Segoe UI Symbol" w:hAnsi="Segoe UI Symbol" w:cs="Segoe UI Symbol"/>
        </w:rPr>
        <w:t>★</w:t>
      </w:r>
      <w:r>
        <w:rPr>
          <w:rFonts w:ascii="Arial" w:hAnsi="Arial" w:cs="Arial"/>
        </w:rPr>
        <w:t>”的条款未响应或负偏离，将按无效投标处理。</w:t>
      </w:r>
      <w:r>
        <w:rPr>
          <w:rFonts w:ascii="Arial" w:hAnsi="Arial" w:cs="Arial"/>
        </w:rPr>
        <w:br w:type="textWrapping"/>
      </w:r>
      <w:r>
        <w:rPr>
          <w:rFonts w:ascii="Arial" w:hAnsi="Arial" w:cs="Arial"/>
        </w:rPr>
        <w:t>2</w:t>
      </w:r>
      <w:r>
        <w:rPr>
          <w:rFonts w:hint="eastAsia" w:ascii="Arial" w:hAnsi="Arial" w:cs="Arial"/>
        </w:rPr>
        <w:t>.</w:t>
      </w:r>
      <w:r>
        <w:rPr>
          <w:rFonts w:ascii="Arial" w:hAnsi="Arial" w:cs="Arial"/>
        </w:rPr>
        <w:t>投标人必须承诺提供厂商原装、全新的、符合国家及用户提出的有关质量标准的设备。</w:t>
      </w:r>
      <w:r>
        <w:rPr>
          <w:rFonts w:ascii="Arial" w:hAnsi="Arial" w:cs="Arial"/>
        </w:rPr>
        <w:br w:type="textWrapping"/>
      </w:r>
      <w:r>
        <w:rPr>
          <w:rFonts w:ascii="Arial" w:hAnsi="Arial" w:cs="Arial"/>
        </w:rPr>
        <w:t>3</w:t>
      </w:r>
      <w:r>
        <w:rPr>
          <w:rFonts w:hint="eastAsia" w:ascii="Arial" w:hAnsi="Arial" w:cs="Arial"/>
        </w:rPr>
        <w:t>.</w:t>
      </w:r>
      <w:r>
        <w:rPr>
          <w:rFonts w:ascii="Arial" w:hAnsi="Arial" w:cs="Arial"/>
        </w:rPr>
        <w:t>投标人应对采购需求中的设备性能和技术指标在响应详细内容中列出具体数值。如果投标人只注明“正偏离”或“无偏离”，</w:t>
      </w:r>
      <w:r>
        <w:rPr>
          <w:rFonts w:ascii="Arial" w:hAnsi="Arial" w:cs="Arial"/>
          <w:b/>
        </w:rPr>
        <w:t xml:space="preserve"> </w:t>
      </w:r>
      <w:r>
        <w:rPr>
          <w:rFonts w:ascii="Arial" w:hAnsi="Arial" w:cs="Arial"/>
          <w:bCs/>
        </w:rPr>
        <w:t>招标人有权视为“负偏</w:t>
      </w:r>
      <w:r>
        <w:rPr>
          <w:rFonts w:ascii="Arial" w:hAnsi="Arial" w:cs="Arial"/>
        </w:rPr>
        <w:t>离”，从而可能导致严重影响评标结果。</w:t>
      </w:r>
      <w:r>
        <w:rPr>
          <w:rFonts w:ascii="Arial" w:hAnsi="Arial" w:cs="Arial"/>
        </w:rPr>
        <w:br w:type="textWrapping"/>
      </w:r>
      <w:r>
        <w:rPr>
          <w:rFonts w:ascii="Arial" w:hAnsi="Arial" w:cs="Arial"/>
        </w:rPr>
        <w:t>4.投标人所投产品除项目采购文件中明确规定要求提供彩页或相应检测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r>
        <w:rPr>
          <w:rFonts w:ascii="Arial" w:hAnsi="Arial" w:cs="Arial"/>
        </w:rPr>
        <w:br w:type="textWrapping"/>
      </w:r>
      <w:r>
        <w:rPr>
          <w:rFonts w:ascii="Arial" w:hAnsi="Arial" w:cs="Arial"/>
        </w:rPr>
        <w:t>5.凡列入《中华人民共和国实施强制性产品认证的产品目录》的产品在验收时必须出具CCC认证证书复印件，并以在产品外部加施认证标志作为验收依据之一。</w:t>
      </w:r>
      <w:r>
        <w:rPr>
          <w:rFonts w:ascii="Arial" w:hAnsi="Arial" w:cs="Arial"/>
        </w:rPr>
        <w:br w:type="textWrapping"/>
      </w:r>
      <w:r>
        <w:rPr>
          <w:rFonts w:ascii="Arial" w:hAnsi="Arial" w:cs="Arial"/>
        </w:rPr>
        <w:t>6</w:t>
      </w:r>
      <w:r>
        <w:rPr>
          <w:rFonts w:hint="eastAsia" w:ascii="Arial" w:hAnsi="Arial" w:cs="Arial"/>
        </w:rPr>
        <w:t>.</w:t>
      </w:r>
      <w:r>
        <w:rPr>
          <w:rFonts w:ascii="Arial" w:hAnsi="Arial" w:cs="Arial"/>
        </w:rPr>
        <w:t>涉及到软件产品的，必须采购和使用正版软件，项目中涉及计算机办公产品的，必须预装正版操作系统软件。</w:t>
      </w:r>
      <w:r>
        <w:rPr>
          <w:rFonts w:ascii="Arial" w:hAnsi="Arial" w:cs="Arial"/>
        </w:rPr>
        <w:br w:type="textWrapping"/>
      </w:r>
      <w:r>
        <w:rPr>
          <w:rFonts w:ascii="Arial" w:hAnsi="Arial" w:cs="Arial"/>
        </w:rPr>
        <w:t>7</w:t>
      </w:r>
      <w:r>
        <w:rPr>
          <w:rFonts w:hint="eastAsia" w:ascii="Arial" w:hAnsi="Arial" w:cs="Arial"/>
        </w:rPr>
        <w:t>.</w:t>
      </w:r>
      <w:r>
        <w:rPr>
          <w:rFonts w:ascii="Arial" w:hAnsi="Arial" w:cs="Arial"/>
        </w:rPr>
        <w:t>投标人没有在投标文件中注明偏离（文字说明或在响应表注明）的参数、配置、条款视为被投标人完全接受。</w:t>
      </w:r>
      <w:r>
        <w:rPr>
          <w:rFonts w:ascii="Arial" w:hAnsi="Arial" w:cs="Arial"/>
        </w:rPr>
        <w:br w:type="textWrapping"/>
      </w:r>
      <w:r>
        <w:rPr>
          <w:rFonts w:ascii="Arial" w:hAnsi="Arial" w:cs="Arial"/>
        </w:rPr>
        <w:t>8.投标人应保证，采购人在中华人民共和国使用该货物或货物的任何一部分时，免受第三方专利权、商标权、著作权等知识产权及其它权利的侵权指控，否则应配合积极抗辩或应诉，并承担因此产生的全部责任及费用。</w:t>
      </w:r>
      <w:r>
        <w:rPr>
          <w:rFonts w:ascii="Arial" w:hAnsi="Arial" w:cs="Arial"/>
        </w:rPr>
        <w:br w:type="textWrapping"/>
      </w:r>
      <w:r>
        <w:rPr>
          <w:rFonts w:ascii="Arial" w:hAnsi="Arial" w:cs="Arial"/>
          <w:bCs/>
        </w:rPr>
        <w:t>9</w:t>
      </w:r>
      <w:r>
        <w:rPr>
          <w:rFonts w:hint="eastAsia" w:ascii="Arial" w:hAnsi="Arial" w:cs="Arial"/>
          <w:bCs/>
        </w:rPr>
        <w:t>.</w:t>
      </w:r>
      <w:r>
        <w:rPr>
          <w:rFonts w:ascii="Arial" w:hAnsi="Arial" w:cs="Arial"/>
          <w:bCs/>
        </w:rPr>
        <w:t>如果投标产品是进口产品的，中标供应商协助办理所有的进口手续</w:t>
      </w:r>
      <w:r>
        <w:rPr>
          <w:rFonts w:ascii="Arial" w:hAnsi="Arial" w:cs="Arial"/>
          <w:b/>
        </w:rPr>
        <w:t>。</w:t>
      </w:r>
      <w:r>
        <w:rPr>
          <w:rFonts w:ascii="Arial" w:hAnsi="Arial" w:cs="Arial"/>
        </w:rPr>
        <w:br w:type="textWrapping"/>
      </w:r>
      <w:r>
        <w:rPr>
          <w:rFonts w:ascii="Arial" w:hAnsi="Arial" w:cs="Arial"/>
        </w:rPr>
        <w:t>10</w:t>
      </w:r>
      <w:r>
        <w:rPr>
          <w:rFonts w:hint="eastAsia" w:ascii="Arial" w:hAnsi="Arial" w:cs="Arial"/>
        </w:rPr>
        <w:t>.</w:t>
      </w:r>
      <w:r>
        <w:rPr>
          <w:rFonts w:ascii="Arial" w:hAnsi="Arial" w:cs="Arial"/>
        </w:rPr>
        <w:t>不允许中标供应商转包、分包项目内容。</w:t>
      </w:r>
      <w:r>
        <w:rPr>
          <w:rFonts w:ascii="Arial" w:hAnsi="Arial" w:cs="Arial"/>
        </w:rPr>
        <w:br w:type="textWrapping"/>
      </w:r>
      <w:r>
        <w:rPr>
          <w:rFonts w:ascii="Arial" w:hAnsi="Arial" w:cs="Arial"/>
        </w:rPr>
        <w:t>11.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p>
    <w:p>
      <w:pPr>
        <w:spacing w:line="360" w:lineRule="auto"/>
        <w:rPr>
          <w:rFonts w:ascii="Arial" w:hAnsi="Arial" w:cs="Arial"/>
          <w:b/>
        </w:rPr>
      </w:pPr>
      <w:r>
        <w:rPr>
          <w:rFonts w:ascii="Arial" w:hAnsi="Arial" w:cs="Arial"/>
          <w:b/>
        </w:rPr>
        <w:t xml:space="preserve"> </w:t>
      </w:r>
      <w:r>
        <w:rPr>
          <w:rFonts w:ascii="Segoe UI Symbol" w:hAnsi="Segoe UI Symbol" w:cs="Segoe UI Symbol"/>
          <w:b/>
        </w:rPr>
        <w:t>★</w:t>
      </w:r>
      <w:r>
        <w:rPr>
          <w:rFonts w:ascii="Arial" w:hAnsi="Arial" w:cs="Arial"/>
          <w:b/>
        </w:rPr>
        <w:t>12.非生产厂家或制造商的，且所投产品为中华人民共和国境外提供的货物，须提供投标产品来源渠道合法的证明文件（原厂授权销售协议、代理协议、授权书、原产地证明等其中之一，中标交付时需提供货物完整进口报关文件或原厂所开立的增值税专用发票复印件（境内产品）且不得虚假伪造及涂改）。</w:t>
      </w:r>
    </w:p>
    <w:p>
      <w:pPr>
        <w:spacing w:line="360" w:lineRule="auto"/>
        <w:rPr>
          <w:rFonts w:ascii="Arial" w:hAnsi="Arial" w:cs="Arial"/>
        </w:rPr>
      </w:pPr>
      <w:r>
        <w:rPr>
          <w:rFonts w:hint="eastAsia" w:ascii="Arial" w:hAnsi="Arial" w:cs="Arial"/>
          <w:b/>
        </w:rPr>
        <w:t>（四）</w:t>
      </w:r>
      <w:r>
        <w:rPr>
          <w:rFonts w:ascii="Arial" w:hAnsi="Arial" w:cs="Arial"/>
          <w:b/>
        </w:rPr>
        <w:t>投标报价说明：</w:t>
      </w:r>
      <w:r>
        <w:rPr>
          <w:rFonts w:ascii="Arial" w:hAnsi="Arial" w:cs="Arial"/>
        </w:rPr>
        <w:br w:type="textWrapping"/>
      </w:r>
      <w:r>
        <w:rPr>
          <w:rFonts w:ascii="Arial" w:hAnsi="Arial" w:cs="Arial"/>
        </w:rPr>
        <w:t>1.报价方式：</w:t>
      </w:r>
      <w:r>
        <w:rPr>
          <w:rFonts w:ascii="Arial" w:hAnsi="Arial" w:cs="Arial"/>
        </w:rPr>
        <w:br w:type="textWrapping"/>
      </w:r>
      <w:r>
        <w:rPr>
          <w:rFonts w:ascii="Arial" w:hAnsi="Arial" w:cs="Arial"/>
          <w:b/>
        </w:rPr>
        <w:t>1.1中华人民共和国关境内提供的货物以人民币报价。</w:t>
      </w:r>
      <w:r>
        <w:rPr>
          <w:rFonts w:ascii="Arial" w:hAnsi="Arial" w:cs="Arial"/>
        </w:rPr>
        <w:br w:type="textWrapping"/>
      </w:r>
      <w:r>
        <w:rPr>
          <w:rFonts w:ascii="Arial" w:hAnsi="Arial" w:cs="Arial"/>
        </w:rPr>
        <w:t>价格包括：货款、设计、安装、随机零配件、标配工具、运输保险、调试、培训、质保期服务、各项税费及合同实施过程中不可预见费用等</w:t>
      </w:r>
      <w:r>
        <w:rPr>
          <w:rFonts w:hint="eastAsia" w:ascii="Arial" w:hAnsi="Arial" w:cs="Arial"/>
        </w:rPr>
        <w:t>。</w:t>
      </w:r>
    </w:p>
    <w:p>
      <w:pPr>
        <w:pStyle w:val="13"/>
        <w:widowControl/>
        <w:rPr>
          <w:rFonts w:ascii="Arial" w:hAnsi="Arial" w:cs="Arial"/>
          <w:b/>
          <w:kern w:val="2"/>
          <w:sz w:val="21"/>
        </w:rPr>
      </w:pPr>
      <w:r>
        <w:rPr>
          <w:rFonts w:hint="eastAsia" w:ascii="Arial" w:hAnsi="Arial" w:cs="Arial"/>
          <w:b/>
          <w:kern w:val="2"/>
          <w:sz w:val="21"/>
        </w:rPr>
        <w:t xml:space="preserve">1.2中华人民共和国关境外提供的货物以人民币或外币报价。 价格包括： </w:t>
      </w:r>
    </w:p>
    <w:p>
      <w:pPr>
        <w:pStyle w:val="13"/>
        <w:widowControl/>
        <w:spacing w:line="360" w:lineRule="auto"/>
        <w:rPr>
          <w:rFonts w:ascii="Arial" w:hAnsi="Arial" w:cs="Arial"/>
          <w:kern w:val="2"/>
          <w:sz w:val="21"/>
        </w:rPr>
      </w:pPr>
      <w:r>
        <w:rPr>
          <w:rFonts w:hint="eastAsia" w:ascii="Arial" w:hAnsi="Arial" w:cs="Arial"/>
          <w:kern w:val="2"/>
          <w:sz w:val="21"/>
        </w:rPr>
        <w:t>(1)DAP(运输至深圳市大族数控科技股份有限公司)</w:t>
      </w:r>
    </w:p>
    <w:p>
      <w:pPr>
        <w:pStyle w:val="13"/>
        <w:widowControl/>
        <w:spacing w:line="360" w:lineRule="auto"/>
        <w:rPr>
          <w:rFonts w:ascii="Arial" w:hAnsi="Arial" w:cs="Arial"/>
          <w:kern w:val="2"/>
          <w:sz w:val="21"/>
        </w:rPr>
      </w:pPr>
      <w:r>
        <w:rPr>
          <w:rFonts w:hint="eastAsia" w:ascii="Arial" w:hAnsi="Arial" w:cs="Arial"/>
          <w:kern w:val="2"/>
          <w:sz w:val="21"/>
        </w:rPr>
        <w:t>(2)其他伴随服务费用：</w:t>
      </w:r>
    </w:p>
    <w:p>
      <w:pPr>
        <w:pStyle w:val="13"/>
        <w:widowControl/>
        <w:spacing w:line="360" w:lineRule="auto"/>
        <w:rPr>
          <w:rFonts w:hint="eastAsia" w:ascii="Arial" w:hAnsi="Arial" w:cs="Arial"/>
          <w:kern w:val="2"/>
          <w:sz w:val="21"/>
        </w:rPr>
      </w:pPr>
      <w:r>
        <w:rPr>
          <w:rFonts w:hint="eastAsia" w:ascii="Arial" w:hAnsi="Arial" w:cs="Arial"/>
          <w:kern w:val="2"/>
          <w:sz w:val="21"/>
        </w:rPr>
        <w:t xml:space="preserve"> 1)货物从进口口岸至最终目的地的关境内运输、保险和其他当地发生的伴随费用。</w:t>
      </w:r>
    </w:p>
    <w:p>
      <w:pPr>
        <w:pStyle w:val="13"/>
        <w:widowControl/>
        <w:spacing w:line="360" w:lineRule="auto"/>
        <w:rPr>
          <w:rFonts w:ascii="Arial" w:hAnsi="Arial" w:cs="Arial"/>
          <w:kern w:val="2"/>
          <w:sz w:val="21"/>
        </w:rPr>
      </w:pPr>
      <w:r>
        <w:rPr>
          <w:rFonts w:hint="eastAsia" w:ascii="Arial" w:hAnsi="Arial" w:cs="Arial"/>
          <w:kern w:val="2"/>
          <w:sz w:val="21"/>
        </w:rPr>
        <w:t xml:space="preserve"> 2)安装与调试、验收、检验、培训、技术文件的移交、质量保证期服务、技术服务及招标文件要求提供的其它服务。 </w:t>
      </w:r>
    </w:p>
    <w:p>
      <w:pPr>
        <w:pStyle w:val="13"/>
        <w:widowControl/>
        <w:spacing w:line="360" w:lineRule="auto"/>
        <w:rPr>
          <w:rFonts w:ascii="Arial" w:hAnsi="Arial" w:cs="Arial"/>
          <w:kern w:val="2"/>
          <w:sz w:val="21"/>
        </w:rPr>
      </w:pPr>
      <w:r>
        <w:rPr>
          <w:rFonts w:hint="eastAsia" w:ascii="Arial" w:hAnsi="Arial" w:cs="Arial"/>
          <w:kern w:val="2"/>
          <w:sz w:val="21"/>
        </w:rPr>
        <w:t>3)外贸进口有关的一切费用(如外贸公司代理费用、清关费用、银行手续费、海关监管手续费、报关费用、商检费用、申办机电批文费用、机场码头费等)。</w:t>
      </w:r>
    </w:p>
    <w:p>
      <w:pPr>
        <w:pStyle w:val="13"/>
        <w:widowControl/>
        <w:spacing w:line="360" w:lineRule="auto"/>
        <w:rPr>
          <w:rFonts w:hint="eastAsia" w:ascii="Arial" w:hAnsi="Arial" w:cs="Arial"/>
          <w:kern w:val="2"/>
          <w:sz w:val="21"/>
        </w:rPr>
      </w:pPr>
      <w:r>
        <w:rPr>
          <w:rFonts w:hint="eastAsia" w:ascii="Arial" w:hAnsi="Arial" w:cs="Arial"/>
          <w:kern w:val="2"/>
          <w:sz w:val="21"/>
        </w:rPr>
        <w:t xml:space="preserve"> 4)按照采购需求要求的除以上费用外的其他相关费用。 </w:t>
      </w:r>
    </w:p>
    <w:p>
      <w:pPr>
        <w:pStyle w:val="13"/>
        <w:widowControl/>
        <w:spacing w:line="360" w:lineRule="auto"/>
        <w:rPr>
          <w:rFonts w:ascii="Arial" w:hAnsi="Arial" w:cs="Arial"/>
        </w:rPr>
      </w:pPr>
      <w:r>
        <w:rPr>
          <w:rFonts w:hint="eastAsia" w:ascii="Arial" w:hAnsi="Arial" w:cs="Arial"/>
          <w:kern w:val="2"/>
          <w:sz w:val="21"/>
        </w:rPr>
        <w:t>注：根据国务院关税税则委员会关于对原产于境外进口商品加征关税的系列公告，中标(成交)供应商提供的货物原产地如来自境外，且该货物在公告的商品清单内的，加征的关税由中标(成交)供应商支付，采购人不负责加征的关税。投标人(响应供应商)在投标时应充分考虑到上述风险。外币交易增值税缴纳由采购人负责；</w:t>
      </w:r>
      <w:r>
        <w:rPr>
          <w:rFonts w:ascii="Arial" w:hAnsi="Arial" w:cs="Arial"/>
          <w:color w:val="FF0000"/>
        </w:rPr>
        <w:br w:type="textWrapping"/>
      </w:r>
      <w:r>
        <w:rPr>
          <w:rFonts w:ascii="Arial" w:hAnsi="Arial" w:cs="Arial"/>
          <w:b/>
        </w:rPr>
        <w:t>（五）需执行国家相关标准、行业标准、地方标准或者其他标准、规范。</w:t>
      </w:r>
    </w:p>
    <w:p>
      <w:pPr>
        <w:spacing w:line="360" w:lineRule="auto"/>
        <w:rPr>
          <w:rFonts w:ascii="Arial" w:hAnsi="Arial" w:cs="Arial"/>
        </w:rPr>
      </w:pPr>
      <w:r>
        <w:rPr>
          <w:rFonts w:ascii="Arial" w:hAnsi="Arial" w:cs="Arial"/>
        </w:rPr>
        <w:t>采购包1（</w:t>
      </w:r>
      <w:r>
        <w:rPr>
          <w:rFonts w:hint="eastAsia" w:hAnsi="宋体" w:cs="Arial"/>
          <w:color w:val="auto"/>
          <w:sz w:val="18"/>
          <w:szCs w:val="18"/>
          <w:lang w:eastAsia="zh-CN"/>
        </w:rPr>
        <w:t>电子签章</w:t>
      </w:r>
      <w:r>
        <w:rPr>
          <w:rFonts w:hint="eastAsia" w:hAnsi="宋体" w:cs="Arial"/>
          <w:color w:val="auto"/>
          <w:sz w:val="18"/>
          <w:szCs w:val="18"/>
        </w:rPr>
        <w:t>平台系统</w:t>
      </w:r>
      <w:r>
        <w:rPr>
          <w:rFonts w:hint="eastAsia" w:ascii="Arial" w:hAnsi="Arial" w:cs="Arial"/>
        </w:rPr>
        <w:t>）</w:t>
      </w:r>
      <w:r>
        <w:rPr>
          <w:rFonts w:ascii="Arial" w:hAnsi="Arial" w:cs="Arial"/>
        </w:rPr>
        <w:t>：</w:t>
      </w:r>
    </w:p>
    <w:p>
      <w:pPr>
        <w:spacing w:line="360" w:lineRule="auto"/>
        <w:rPr>
          <w:rFonts w:ascii="Arial" w:hAnsi="Arial" w:cs="Arial"/>
        </w:rPr>
      </w:pPr>
      <w:r>
        <w:rPr>
          <w:rFonts w:ascii="Arial" w:hAnsi="Arial" w:cs="Arial"/>
          <w:b/>
          <w:sz w:val="24"/>
        </w:rPr>
        <w:t>1.主要商务要求</w:t>
      </w:r>
    </w:p>
    <w:tbl>
      <w:tblPr>
        <w:tblStyle w:val="15"/>
        <w:tblW w:w="9748" w:type="dxa"/>
        <w:tblInd w:w="-28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2"/>
        <w:gridCol w:w="80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highlight w:val="none"/>
              </w:rPr>
            </w:pPr>
            <w:r>
              <w:rPr>
                <w:rFonts w:ascii="Arial" w:hAnsi="Arial" w:cs="Arial"/>
                <w:highlight w:val="none"/>
              </w:rPr>
              <w:t>标的提供的时间</w:t>
            </w:r>
          </w:p>
        </w:tc>
        <w:tc>
          <w:tcPr>
            <w:tcW w:w="8046" w:type="dxa"/>
            <w:vAlign w:val="center"/>
          </w:tcPr>
          <w:p>
            <w:pPr>
              <w:spacing w:line="360" w:lineRule="auto"/>
              <w:rPr>
                <w:rFonts w:hint="default" w:ascii="Arial" w:hAnsi="Arial" w:cs="Arial" w:eastAsiaTheme="minorEastAsia"/>
                <w:highlight w:val="none"/>
                <w:lang w:val="en-US" w:eastAsia="zh-CN"/>
              </w:rPr>
            </w:pPr>
            <w:r>
              <w:rPr>
                <w:rFonts w:hint="eastAsia" w:ascii="Arial" w:hAnsi="Arial" w:cs="Arial"/>
                <w:highlight w:val="none"/>
                <w:lang w:val="en-US" w:eastAsia="zh-CN"/>
              </w:rPr>
              <w:t>合同签订后4个月内，按照计划分批上线，整体验收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标的提供的地点</w:t>
            </w:r>
          </w:p>
        </w:tc>
        <w:tc>
          <w:tcPr>
            <w:tcW w:w="8046" w:type="dxa"/>
            <w:vAlign w:val="center"/>
          </w:tcPr>
          <w:p>
            <w:pPr>
              <w:spacing w:line="360" w:lineRule="auto"/>
              <w:rPr>
                <w:rFonts w:ascii="Arial" w:hAnsi="Arial" w:cs="Arial"/>
              </w:rPr>
            </w:pPr>
            <w:r>
              <w:rPr>
                <w:rFonts w:ascii="Arial" w:hAnsi="Arial" w:cs="Arial"/>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投标有效期</w:t>
            </w:r>
          </w:p>
        </w:tc>
        <w:tc>
          <w:tcPr>
            <w:tcW w:w="8046" w:type="dxa"/>
            <w:vAlign w:val="center"/>
          </w:tcPr>
          <w:p>
            <w:pPr>
              <w:spacing w:line="360" w:lineRule="auto"/>
              <w:rPr>
                <w:rFonts w:ascii="Arial" w:hAnsi="Arial" w:cs="Arial"/>
              </w:rPr>
            </w:pPr>
            <w:r>
              <w:rPr>
                <w:rFonts w:ascii="Arial" w:hAnsi="Arial" w:cs="Arial"/>
              </w:rPr>
              <w:t>从提交投标（响应）文件的截止之日起</w:t>
            </w:r>
            <w:r>
              <w:rPr>
                <w:rFonts w:hint="eastAsia" w:ascii="Arial" w:hAnsi="Arial" w:cs="Arial"/>
              </w:rPr>
              <w:t>60</w:t>
            </w:r>
            <w:r>
              <w:rPr>
                <w:rFonts w:ascii="Arial" w:hAnsi="Arial" w:cs="Arial"/>
              </w:rPr>
              <w:t>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付款方式</w:t>
            </w:r>
          </w:p>
        </w:tc>
        <w:tc>
          <w:tcPr>
            <w:tcW w:w="8046" w:type="dxa"/>
            <w:vAlign w:val="center"/>
          </w:tcPr>
          <w:p>
            <w:pPr>
              <w:pStyle w:val="22"/>
              <w:spacing w:line="360" w:lineRule="auto"/>
              <w:ind w:firstLine="0" w:firstLineChars="0"/>
              <w:rPr>
                <w:rFonts w:ascii="Arial" w:hAnsi="Arial" w:cs="Arial"/>
              </w:rPr>
            </w:pPr>
            <w:r>
              <w:rPr>
                <w:rFonts w:ascii="Arial" w:hAnsi="Arial" w:cs="Arial"/>
                <w:b/>
                <w:bCs/>
              </w:rPr>
              <w:t>中标人以RMB方式交易付款</w:t>
            </w:r>
            <w:r>
              <w:rPr>
                <w:rFonts w:ascii="Arial" w:hAnsi="Arial" w:cs="Arial"/>
              </w:rPr>
              <w:t>：</w:t>
            </w:r>
          </w:p>
          <w:p>
            <w:pPr>
              <w:spacing w:line="360" w:lineRule="auto"/>
              <w:rPr>
                <w:rFonts w:hint="eastAsia" w:ascii="Arial" w:hAnsi="Arial" w:cs="Arial"/>
              </w:rPr>
            </w:pPr>
            <w:r>
              <w:rPr>
                <w:rFonts w:hint="eastAsia" w:ascii="Arial" w:hAnsi="Arial" w:cs="Arial"/>
                <w:lang w:val="en-US" w:eastAsia="zh-CN"/>
              </w:rPr>
              <w:t>合同签订预付10</w:t>
            </w:r>
            <w:r>
              <w:rPr>
                <w:rFonts w:hint="eastAsia" w:ascii="Arial" w:hAnsi="Arial" w:cs="Arial"/>
              </w:rPr>
              <w:t>%，</w:t>
            </w:r>
            <w:r>
              <w:rPr>
                <w:rFonts w:hint="eastAsia" w:ascii="Arial" w:hAnsi="Arial" w:cs="Arial"/>
                <w:lang w:val="en-US" w:eastAsia="zh-CN"/>
              </w:rPr>
              <w:t>确认实施方案30%，项目上线3</w:t>
            </w:r>
            <w:r>
              <w:rPr>
                <w:rFonts w:ascii="Arial" w:hAnsi="Arial" w:cs="Arial"/>
              </w:rPr>
              <w:t>0</w:t>
            </w:r>
            <w:r>
              <w:rPr>
                <w:rFonts w:hint="eastAsia" w:ascii="Arial" w:hAnsi="Arial" w:cs="Arial"/>
              </w:rPr>
              <w:t>%；</w:t>
            </w:r>
            <w:r>
              <w:rPr>
                <w:rFonts w:hint="eastAsia" w:ascii="Arial" w:hAnsi="Arial" w:cs="Arial"/>
                <w:lang w:val="en-US" w:eastAsia="zh-CN"/>
              </w:rPr>
              <w:t>验收合格3</w:t>
            </w:r>
            <w:r>
              <w:rPr>
                <w:rFonts w:ascii="Arial" w:hAnsi="Arial" w:cs="Arial"/>
              </w:rPr>
              <w:t>0</w:t>
            </w:r>
            <w:r>
              <w:rPr>
                <w:rFonts w:hint="eastAsia" w:ascii="Arial" w:hAnsi="Arial" w:cs="Arial"/>
              </w:rPr>
              <w:t>%；</w:t>
            </w:r>
          </w:p>
          <w:p>
            <w:pPr>
              <w:numPr>
                <w:ilvl w:val="0"/>
                <w:numId w:val="2"/>
              </w:numPr>
              <w:spacing w:line="360" w:lineRule="auto"/>
              <w:rPr>
                <w:rFonts w:ascii="Arial" w:hAnsi="Arial" w:cs="Arial"/>
              </w:rPr>
            </w:pPr>
            <w:r>
              <w:rPr>
                <w:rFonts w:ascii="Arial" w:hAnsi="Arial" w:cs="Arial"/>
              </w:rPr>
              <w:t xml:space="preserve">中标人凭以下资料申请支付（根据工作完成进度提供相关文件材料申请支付），资料不全的，采购人有权暂不付款： </w:t>
            </w:r>
          </w:p>
          <w:p>
            <w:pPr>
              <w:spacing w:line="360" w:lineRule="auto"/>
            </w:pPr>
            <w:r>
              <w:rPr>
                <w:rFonts w:ascii="Arial" w:hAnsi="Arial" w:cs="Arial"/>
              </w:rPr>
              <w:t xml:space="preserve">1）收货凭证、送货入库凭证； </w:t>
            </w:r>
          </w:p>
          <w:p>
            <w:pPr>
              <w:spacing w:line="360" w:lineRule="auto"/>
              <w:rPr>
                <w:rFonts w:ascii="Arial" w:hAnsi="Arial" w:cs="Arial"/>
              </w:rPr>
            </w:pPr>
            <w:r>
              <w:rPr>
                <w:rFonts w:ascii="Arial" w:hAnsi="Arial" w:cs="Arial"/>
              </w:rPr>
              <w:t>2）验收合格报告；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color w:val="FF0000"/>
              </w:rPr>
            </w:pPr>
            <w:r>
              <w:rPr>
                <w:rFonts w:ascii="Arial" w:hAnsi="Arial" w:cs="Arial"/>
              </w:rPr>
              <w:t>验收要求</w:t>
            </w:r>
          </w:p>
        </w:tc>
        <w:tc>
          <w:tcPr>
            <w:tcW w:w="8046" w:type="dxa"/>
            <w:vAlign w:val="center"/>
          </w:tcPr>
          <w:p>
            <w:pPr>
              <w:pStyle w:val="36"/>
              <w:numPr>
                <w:ilvl w:val="0"/>
                <w:numId w:val="3"/>
              </w:numPr>
              <w:spacing w:line="360" w:lineRule="auto"/>
              <w:jc w:val="both"/>
              <w:rPr>
                <w:rFonts w:hint="eastAsia" w:asci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项目交付</w:t>
            </w:r>
            <w:r>
              <w:rPr>
                <w:rFonts w:hint="eastAsia" w:asciiTheme="minorHAnsi" w:eastAsiaTheme="minorEastAsia" w:cstheme="minorBidi"/>
                <w:color w:val="auto"/>
                <w:kern w:val="2"/>
                <w:sz w:val="21"/>
                <w:szCs w:val="24"/>
                <w:highlight w:val="none"/>
                <w:lang w:val="en-US" w:eastAsia="zh-CN" w:bidi="ar-SA"/>
              </w:rPr>
              <w:t>：要求提供完整的项目过程文档，包括从项目启动、调研、开发、上线、验收阶段的一整套完整的项目文件。</w:t>
            </w:r>
          </w:p>
          <w:p>
            <w:pPr>
              <w:pStyle w:val="36"/>
              <w:numPr>
                <w:ilvl w:val="0"/>
                <w:numId w:val="3"/>
              </w:numPr>
              <w:spacing w:line="360" w:lineRule="auto"/>
              <w:jc w:val="both"/>
              <w:rPr>
                <w:rFonts w:hint="eastAsia" w:asciiTheme="minorHAnsi" w:eastAsiaTheme="minorEastAsia" w:cstheme="minorBidi"/>
                <w:color w:val="auto"/>
                <w:kern w:val="2"/>
                <w:sz w:val="21"/>
                <w:szCs w:val="24"/>
                <w:highlight w:val="none"/>
                <w:lang w:val="en-US" w:eastAsia="zh-CN" w:bidi="ar-SA"/>
              </w:rPr>
            </w:pPr>
            <w:r>
              <w:rPr>
                <w:rFonts w:hint="eastAsia" w:asciiTheme="minorHAnsi" w:eastAsiaTheme="minorEastAsia" w:cstheme="minorBidi"/>
                <w:color w:val="auto"/>
                <w:kern w:val="2"/>
                <w:sz w:val="21"/>
                <w:szCs w:val="24"/>
                <w:highlight w:val="none"/>
                <w:lang w:val="en-US" w:eastAsia="zh-CN" w:bidi="ar-SA"/>
              </w:rPr>
              <w:t>项目实施：（1）要求驻场实施，大族数控福永新基地。</w:t>
            </w:r>
          </w:p>
          <w:p>
            <w:pPr>
              <w:pStyle w:val="36"/>
              <w:numPr>
                <w:ilvl w:val="0"/>
                <w:numId w:val="4"/>
              </w:numPr>
              <w:spacing w:line="360" w:lineRule="auto"/>
              <w:jc w:val="both"/>
              <w:rPr>
                <w:rFonts w:hint="eastAsia" w:asciiTheme="minorHAnsi" w:eastAsiaTheme="minorEastAsia" w:cstheme="minorBidi"/>
                <w:color w:val="auto"/>
                <w:kern w:val="2"/>
                <w:sz w:val="21"/>
                <w:szCs w:val="24"/>
                <w:highlight w:val="none"/>
                <w:lang w:val="en-US" w:eastAsia="zh-CN" w:bidi="ar-SA"/>
              </w:rPr>
            </w:pPr>
            <w:r>
              <w:rPr>
                <w:rFonts w:hint="eastAsia" w:asciiTheme="minorHAnsi" w:eastAsiaTheme="minorEastAsia" w:cstheme="minorBidi"/>
                <w:color w:val="auto"/>
                <w:kern w:val="2"/>
                <w:sz w:val="21"/>
                <w:szCs w:val="24"/>
                <w:highlight w:val="none"/>
                <w:lang w:val="en-US" w:eastAsia="zh-CN" w:bidi="ar-SA"/>
              </w:rPr>
              <w:t>以甲方正常工作时间为标准，具体参照以完成项目任务为前提，依据项目计划和里程碑而定。</w:t>
            </w:r>
          </w:p>
          <w:p>
            <w:pPr>
              <w:pStyle w:val="36"/>
              <w:numPr>
                <w:ilvl w:val="0"/>
                <w:numId w:val="4"/>
              </w:numPr>
              <w:spacing w:line="360" w:lineRule="auto"/>
              <w:jc w:val="both"/>
              <w:rPr>
                <w:rFonts w:hint="default" w:asciiTheme="minorHAnsi" w:eastAsiaTheme="minorEastAsia" w:cstheme="minorBidi"/>
                <w:color w:val="auto"/>
                <w:kern w:val="2"/>
                <w:sz w:val="21"/>
                <w:szCs w:val="24"/>
                <w:highlight w:val="none"/>
                <w:lang w:val="en-US" w:eastAsia="zh-CN" w:bidi="ar-SA"/>
              </w:rPr>
            </w:pPr>
            <w:r>
              <w:rPr>
                <w:rFonts w:hint="default" w:asciiTheme="minorHAnsi" w:eastAsiaTheme="minorEastAsia" w:cstheme="minorBidi"/>
                <w:color w:val="auto"/>
                <w:kern w:val="2"/>
                <w:sz w:val="21"/>
                <w:szCs w:val="24"/>
                <w:highlight w:val="none"/>
                <w:lang w:val="en-US" w:eastAsia="zh-CN" w:bidi="ar-SA"/>
              </w:rPr>
              <w:t>项目实施过程中保证每周的双周滚动计划周报发送，定期的阶段性汇报、组织专题的会议解决项目问题。</w:t>
            </w:r>
          </w:p>
          <w:p>
            <w:pPr>
              <w:pStyle w:val="36"/>
              <w:numPr>
                <w:ilvl w:val="0"/>
                <w:numId w:val="4"/>
              </w:numPr>
              <w:spacing w:line="360" w:lineRule="auto"/>
              <w:jc w:val="both"/>
              <w:rPr>
                <w:rFonts w:hint="default" w:asciiTheme="minorHAnsi" w:eastAsiaTheme="minorEastAsia" w:cstheme="minorBidi"/>
                <w:color w:val="auto"/>
                <w:kern w:val="2"/>
                <w:sz w:val="21"/>
                <w:szCs w:val="24"/>
                <w:highlight w:val="none"/>
                <w:lang w:val="en-US" w:eastAsia="zh-CN" w:bidi="ar-SA"/>
              </w:rPr>
            </w:pPr>
            <w:r>
              <w:rPr>
                <w:rFonts w:hint="default" w:asciiTheme="minorHAnsi" w:eastAsiaTheme="minorEastAsia" w:cstheme="minorBidi"/>
                <w:color w:val="auto"/>
                <w:kern w:val="2"/>
                <w:sz w:val="21"/>
                <w:szCs w:val="24"/>
                <w:highlight w:val="none"/>
                <w:lang w:val="en-US" w:eastAsia="zh-CN" w:bidi="ar-SA"/>
              </w:rPr>
              <w:t>大族数控的需求解决方案主要采用知识转移为主的实施策略，通过项目实施本身完成大族数控关键业务需求以及关键业务单位的实施服务工作，通过在实施中完成项目的培训。</w:t>
            </w:r>
          </w:p>
          <w:p>
            <w:pPr>
              <w:pStyle w:val="36"/>
              <w:numPr>
                <w:ilvl w:val="0"/>
                <w:numId w:val="4"/>
              </w:numPr>
              <w:spacing w:line="360" w:lineRule="auto"/>
              <w:jc w:val="both"/>
              <w:rPr>
                <w:rFonts w:hint="default" w:asciiTheme="minorHAnsi" w:eastAsiaTheme="minorEastAsia" w:cstheme="minorBidi"/>
                <w:color w:val="auto"/>
                <w:kern w:val="2"/>
                <w:sz w:val="21"/>
                <w:szCs w:val="24"/>
                <w:highlight w:val="none"/>
                <w:lang w:val="en-US" w:eastAsia="zh-CN" w:bidi="ar-SA"/>
              </w:rPr>
            </w:pPr>
            <w:r>
              <w:rPr>
                <w:rFonts w:hint="default" w:asciiTheme="minorHAnsi" w:eastAsiaTheme="minorEastAsia" w:cstheme="minorBidi"/>
                <w:color w:val="auto"/>
                <w:kern w:val="2"/>
                <w:sz w:val="21"/>
                <w:szCs w:val="24"/>
                <w:highlight w:val="none"/>
                <w:lang w:val="en-US" w:eastAsia="zh-CN" w:bidi="ar-SA"/>
              </w:rPr>
              <w:t>需求分析：与甲方沟通，了解其业务痛点和需求，确保软件产品能够满足这些需求。</w:t>
            </w:r>
          </w:p>
          <w:p>
            <w:pPr>
              <w:pStyle w:val="36"/>
              <w:numPr>
                <w:ilvl w:val="0"/>
                <w:numId w:val="4"/>
              </w:numPr>
              <w:spacing w:line="360" w:lineRule="auto"/>
              <w:jc w:val="both"/>
              <w:rPr>
                <w:rFonts w:hint="default" w:asciiTheme="minorHAnsi" w:eastAsiaTheme="minorEastAsia" w:cstheme="minorBidi"/>
                <w:color w:val="auto"/>
                <w:kern w:val="2"/>
                <w:sz w:val="21"/>
                <w:szCs w:val="24"/>
                <w:highlight w:val="none"/>
                <w:lang w:val="en-US" w:eastAsia="zh-CN" w:bidi="ar-SA"/>
              </w:rPr>
            </w:pPr>
            <w:r>
              <w:rPr>
                <w:rFonts w:hint="default" w:asciiTheme="minorHAnsi" w:eastAsiaTheme="minorEastAsia" w:cstheme="minorBidi"/>
                <w:color w:val="auto"/>
                <w:kern w:val="2"/>
                <w:sz w:val="21"/>
                <w:szCs w:val="24"/>
                <w:highlight w:val="none"/>
                <w:lang w:val="en-US" w:eastAsia="zh-CN" w:bidi="ar-SA"/>
              </w:rPr>
              <w:t>数据准备：指导甲方进行必要的数据整理和准备，以便软件能够顺利实施。</w:t>
            </w:r>
          </w:p>
          <w:p>
            <w:pPr>
              <w:pStyle w:val="36"/>
              <w:numPr>
                <w:ilvl w:val="0"/>
                <w:numId w:val="4"/>
              </w:numPr>
              <w:spacing w:line="360" w:lineRule="auto"/>
              <w:jc w:val="both"/>
              <w:rPr>
                <w:rFonts w:hint="default" w:asciiTheme="minorHAnsi" w:eastAsiaTheme="minorEastAsia" w:cstheme="minorBidi"/>
                <w:color w:val="auto"/>
                <w:kern w:val="2"/>
                <w:sz w:val="21"/>
                <w:szCs w:val="24"/>
                <w:highlight w:val="none"/>
                <w:lang w:val="en-US" w:eastAsia="zh-CN" w:bidi="ar-SA"/>
              </w:rPr>
            </w:pPr>
            <w:r>
              <w:rPr>
                <w:rFonts w:hint="default" w:asciiTheme="minorHAnsi" w:eastAsiaTheme="minorEastAsia" w:cstheme="minorBidi"/>
                <w:color w:val="auto"/>
                <w:kern w:val="2"/>
                <w:sz w:val="21"/>
                <w:szCs w:val="24"/>
                <w:highlight w:val="none"/>
                <w:lang w:val="en-US" w:eastAsia="zh-CN" w:bidi="ar-SA"/>
              </w:rPr>
              <w:t>实施文档：帮助甲方整理和编写实施过程中的文档，包括操作手册、培训材料等。</w:t>
            </w:r>
          </w:p>
          <w:p>
            <w:pPr>
              <w:pStyle w:val="36"/>
              <w:numPr>
                <w:ilvl w:val="0"/>
                <w:numId w:val="4"/>
              </w:numPr>
              <w:spacing w:line="360" w:lineRule="auto"/>
              <w:jc w:val="both"/>
              <w:rPr>
                <w:rFonts w:hint="default" w:asciiTheme="minorHAnsi" w:eastAsiaTheme="minorEastAsia" w:cstheme="minorBidi"/>
                <w:color w:val="auto"/>
                <w:kern w:val="2"/>
                <w:sz w:val="21"/>
                <w:szCs w:val="24"/>
                <w:highlight w:val="none"/>
                <w:lang w:val="en-US" w:eastAsia="zh-CN" w:bidi="ar-SA"/>
              </w:rPr>
            </w:pPr>
            <w:r>
              <w:rPr>
                <w:rFonts w:hint="default" w:asciiTheme="minorHAnsi" w:eastAsiaTheme="minorEastAsia" w:cstheme="minorBidi"/>
                <w:color w:val="auto"/>
                <w:kern w:val="2"/>
                <w:sz w:val="21"/>
                <w:szCs w:val="24"/>
                <w:highlight w:val="none"/>
                <w:lang w:val="en-US" w:eastAsia="zh-CN" w:bidi="ar-SA"/>
              </w:rPr>
              <w:t>系统配置：根据甲方的具体需求，对软件系统进行配置和定制。</w:t>
            </w:r>
          </w:p>
          <w:p>
            <w:pPr>
              <w:pStyle w:val="36"/>
              <w:numPr>
                <w:ilvl w:val="0"/>
                <w:numId w:val="4"/>
              </w:numPr>
              <w:spacing w:line="360" w:lineRule="auto"/>
              <w:jc w:val="both"/>
              <w:rPr>
                <w:rFonts w:hint="default" w:asciiTheme="minorHAnsi" w:eastAsiaTheme="minorEastAsia" w:cstheme="minorBidi"/>
                <w:color w:val="auto"/>
                <w:kern w:val="2"/>
                <w:sz w:val="21"/>
                <w:szCs w:val="24"/>
                <w:highlight w:val="none"/>
                <w:lang w:val="en-US" w:eastAsia="zh-CN" w:bidi="ar-SA"/>
              </w:rPr>
            </w:pPr>
            <w:r>
              <w:rPr>
                <w:rFonts w:hint="default" w:asciiTheme="minorHAnsi" w:eastAsiaTheme="minorEastAsia" w:cstheme="minorBidi"/>
                <w:color w:val="auto"/>
                <w:kern w:val="2"/>
                <w:sz w:val="21"/>
                <w:szCs w:val="24"/>
                <w:highlight w:val="none"/>
                <w:lang w:val="en-US" w:eastAsia="zh-CN" w:bidi="ar-SA"/>
              </w:rPr>
              <w:t>培训与支持：为甲方的员工提供相关的培训，确保他们能够熟练使用软件系统，并在实施过程中提供技术支持</w:t>
            </w:r>
          </w:p>
          <w:p>
            <w:pPr>
              <w:pStyle w:val="36"/>
              <w:numPr>
                <w:ilvl w:val="0"/>
                <w:numId w:val="4"/>
              </w:numPr>
              <w:spacing w:line="360" w:lineRule="auto"/>
              <w:jc w:val="both"/>
              <w:rPr>
                <w:rFonts w:hint="default" w:asciiTheme="minorHAnsi" w:eastAsiaTheme="minorEastAsia" w:cstheme="minorBidi"/>
                <w:color w:val="auto"/>
                <w:kern w:val="2"/>
                <w:sz w:val="21"/>
                <w:szCs w:val="24"/>
                <w:highlight w:val="none"/>
                <w:lang w:val="en-US" w:eastAsia="zh-CN" w:bidi="ar-SA"/>
              </w:rPr>
            </w:pPr>
            <w:r>
              <w:rPr>
                <w:rFonts w:hint="default" w:asciiTheme="minorHAnsi" w:eastAsiaTheme="minorEastAsia" w:cstheme="minorBidi"/>
                <w:color w:val="auto"/>
                <w:kern w:val="2"/>
                <w:sz w:val="21"/>
                <w:szCs w:val="24"/>
                <w:highlight w:val="none"/>
                <w:lang w:val="en-US" w:eastAsia="zh-CN" w:bidi="ar-SA"/>
              </w:rPr>
              <w:t>阶段性验收</w:t>
            </w:r>
            <w:r>
              <w:rPr>
                <w:rFonts w:hint="eastAsia" w:asciiTheme="minorHAnsi" w:eastAsiaTheme="minorEastAsia" w:cstheme="minorBidi"/>
                <w:color w:val="auto"/>
                <w:kern w:val="2"/>
                <w:sz w:val="21"/>
                <w:szCs w:val="24"/>
                <w:highlight w:val="none"/>
                <w:lang w:val="en-US" w:eastAsia="zh-CN" w:bidi="ar-SA"/>
              </w:rPr>
              <w:t>：</w:t>
            </w:r>
            <w:r>
              <w:rPr>
                <w:rFonts w:hint="default" w:asciiTheme="minorHAnsi" w:eastAsiaTheme="minorEastAsia" w:cstheme="minorBidi"/>
                <w:color w:val="auto"/>
                <w:kern w:val="2"/>
                <w:sz w:val="21"/>
                <w:szCs w:val="24"/>
                <w:highlight w:val="none"/>
                <w:lang w:val="en-US" w:eastAsia="zh-CN" w:bidi="ar-SA"/>
              </w:rPr>
              <w:t>按照项目合同，依据项目范围、招标需求、项目需求实现、各项目阶段交付件、各类测试结果、问题解决结果、项目质量检查报告等，进行阶段性验收工作。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其他</w:t>
            </w:r>
          </w:p>
        </w:tc>
        <w:tc>
          <w:tcPr>
            <w:tcW w:w="8046" w:type="dxa"/>
            <w:vAlign w:val="center"/>
          </w:tcPr>
          <w:p>
            <w:pPr>
              <w:pStyle w:val="2"/>
              <w:spacing w:line="360" w:lineRule="auto"/>
              <w:ind w:left="0"/>
              <w:jc w:val="both"/>
              <w:rPr>
                <w:rFonts w:asciiTheme="minorHAnsi" w:hAnsiTheme="minorHAnsi" w:eastAsiaTheme="minorEastAsia"/>
                <w:b/>
                <w:bCs/>
                <w:kern w:val="2"/>
                <w:sz w:val="21"/>
                <w:lang w:eastAsia="zh-CN"/>
              </w:rPr>
            </w:pPr>
            <w:r>
              <w:rPr>
                <w:rFonts w:asciiTheme="minorHAnsi" w:hAnsiTheme="minorHAnsi" w:eastAsiaTheme="minorEastAsia"/>
                <w:b/>
                <w:bCs/>
                <w:kern w:val="2"/>
                <w:sz w:val="21"/>
                <w:lang w:eastAsia="zh-CN"/>
              </w:rPr>
              <w:t xml:space="preserve">质量保证期: </w:t>
            </w:r>
          </w:p>
          <w:p>
            <w:pPr>
              <w:pStyle w:val="2"/>
              <w:spacing w:line="360" w:lineRule="auto"/>
              <w:ind w:left="0"/>
              <w:jc w:val="both"/>
              <w:rPr>
                <w:rFonts w:ascii="Arial" w:hAnsi="Arial" w:cs="Arial" w:eastAsiaTheme="minorEastAsia"/>
                <w:kern w:val="2"/>
                <w:sz w:val="21"/>
                <w:lang w:eastAsia="zh-CN"/>
              </w:rPr>
            </w:pPr>
            <w:r>
              <w:rPr>
                <w:rFonts w:asciiTheme="minorHAnsi" w:hAnsiTheme="minorHAnsi" w:eastAsiaTheme="minorEastAsia"/>
                <w:kern w:val="2"/>
                <w:sz w:val="21"/>
                <w:lang w:eastAsia="zh-CN"/>
              </w:rPr>
              <w:t>1、</w:t>
            </w:r>
            <w:r>
              <w:rPr>
                <w:rFonts w:asciiTheme="minorHAnsi" w:hAnsiTheme="minorHAnsi" w:eastAsiaTheme="minorEastAsia"/>
                <w:kern w:val="2"/>
                <w:sz w:val="21"/>
                <w:highlight w:val="none"/>
                <w:lang w:eastAsia="zh-CN"/>
              </w:rPr>
              <w:t>质量保证期</w:t>
            </w:r>
            <w:r>
              <w:rPr>
                <w:rFonts w:hint="eastAsia" w:asciiTheme="minorHAnsi" w:hAnsiTheme="minorHAnsi" w:eastAsiaTheme="minorEastAsia"/>
                <w:kern w:val="2"/>
                <w:sz w:val="21"/>
                <w:highlight w:val="none"/>
                <w:lang w:eastAsia="zh-CN"/>
              </w:rPr>
              <w:t>验收后</w:t>
            </w:r>
            <w:r>
              <w:rPr>
                <w:rFonts w:hint="eastAsia" w:asciiTheme="minorHAnsi" w:hAnsiTheme="minorHAnsi" w:eastAsiaTheme="minorEastAsia"/>
                <w:kern w:val="2"/>
                <w:sz w:val="21"/>
                <w:highlight w:val="none"/>
                <w:lang w:val="en-US" w:eastAsia="zh-CN"/>
              </w:rPr>
              <w:t>1</w:t>
            </w:r>
            <w:r>
              <w:rPr>
                <w:rFonts w:asciiTheme="minorHAnsi" w:hAnsiTheme="minorHAnsi" w:eastAsiaTheme="minorEastAsia"/>
                <w:kern w:val="2"/>
                <w:sz w:val="21"/>
                <w:highlight w:val="none"/>
                <w:lang w:eastAsia="zh-CN"/>
              </w:rPr>
              <w:t>年。质</w:t>
            </w:r>
            <w:r>
              <w:rPr>
                <w:rFonts w:asciiTheme="minorHAnsi" w:hAnsiTheme="minorHAnsi" w:eastAsiaTheme="minorEastAsia"/>
                <w:kern w:val="2"/>
                <w:sz w:val="21"/>
                <w:lang w:eastAsia="zh-CN"/>
              </w:rPr>
              <w:t>量保证期自采购人最终验收书上签字之日起计算。保修期内，所有服务及配件全部包含在报价中。“技术标准与要求”中另有要求的，以其</w:t>
            </w:r>
            <w:r>
              <w:rPr>
                <w:rFonts w:ascii="Arial" w:hAnsi="Arial" w:cs="Arial" w:eastAsiaTheme="minorEastAsia"/>
                <w:kern w:val="2"/>
                <w:sz w:val="21"/>
                <w:lang w:eastAsia="zh-CN"/>
              </w:rPr>
              <w:t>中的要求为准。</w:t>
            </w:r>
          </w:p>
          <w:p>
            <w:pPr>
              <w:pStyle w:val="2"/>
              <w:numPr>
                <w:ilvl w:val="0"/>
                <w:numId w:val="0"/>
              </w:numPr>
              <w:spacing w:line="360" w:lineRule="auto"/>
              <w:jc w:val="both"/>
              <w:rPr>
                <w:rFonts w:ascii="Arial" w:hAnsi="Arial" w:cs="Arial" w:eastAsiaTheme="minorEastAsia"/>
                <w:kern w:val="2"/>
                <w:sz w:val="21"/>
                <w:lang w:eastAsia="zh-CN"/>
              </w:rPr>
            </w:pPr>
            <w:r>
              <w:rPr>
                <w:rFonts w:hint="eastAsia" w:ascii="Arial" w:hAnsi="Arial" w:cs="Arial" w:eastAsiaTheme="minorEastAsia"/>
                <w:kern w:val="2"/>
                <w:sz w:val="21"/>
                <w:lang w:val="en-US" w:eastAsia="zh-CN"/>
              </w:rPr>
              <w:t>2.</w:t>
            </w:r>
            <w:r>
              <w:rPr>
                <w:rFonts w:ascii="Arial" w:hAnsi="Arial" w:cs="Arial" w:eastAsiaTheme="minorEastAsia"/>
                <w:kern w:val="2"/>
                <w:sz w:val="21"/>
                <w:lang w:eastAsia="zh-CN"/>
              </w:rPr>
              <w:t>质量保证期内，如</w:t>
            </w:r>
            <w:r>
              <w:rPr>
                <w:rFonts w:hint="eastAsia" w:ascii="Arial" w:hAnsi="Arial" w:cs="Arial" w:eastAsiaTheme="minorEastAsia"/>
                <w:kern w:val="2"/>
                <w:sz w:val="21"/>
                <w:lang w:val="en-US" w:eastAsia="zh-CN"/>
              </w:rPr>
              <w:t>系统</w:t>
            </w:r>
            <w:r>
              <w:rPr>
                <w:rFonts w:ascii="Arial" w:hAnsi="Arial" w:cs="Arial" w:eastAsiaTheme="minorEastAsia"/>
                <w:kern w:val="2"/>
                <w:sz w:val="21"/>
                <w:lang w:eastAsia="zh-CN"/>
              </w:rPr>
              <w:t xml:space="preserve">因非人为因素出现故障而造成短期停用时，则质量保证期相应顺延。如停用时间累计超过60天则质量保证期重新计算。 </w:t>
            </w:r>
          </w:p>
          <w:p>
            <w:pPr>
              <w:pStyle w:val="2"/>
              <w:numPr>
                <w:ilvl w:val="0"/>
                <w:numId w:val="0"/>
              </w:numPr>
              <w:spacing w:line="360" w:lineRule="auto"/>
              <w:jc w:val="both"/>
              <w:rPr>
                <w:rFonts w:ascii="Arial" w:hAnsi="Arial" w:cs="Arial" w:eastAsiaTheme="minorEastAsia"/>
                <w:kern w:val="2"/>
                <w:sz w:val="21"/>
                <w:lang w:eastAsia="zh-CN"/>
              </w:rPr>
            </w:pPr>
            <w:r>
              <w:rPr>
                <w:rFonts w:hint="eastAsia" w:ascii="Arial" w:hAnsi="Arial" w:cs="Arial" w:eastAsiaTheme="minorEastAsia"/>
                <w:kern w:val="2"/>
                <w:sz w:val="21"/>
                <w:lang w:val="en-US" w:eastAsia="zh-CN"/>
              </w:rPr>
              <w:t>3.</w:t>
            </w:r>
            <w:r>
              <w:rPr>
                <w:rFonts w:ascii="Arial" w:hAnsi="Arial" w:cs="Arial" w:eastAsiaTheme="minorEastAsia"/>
                <w:kern w:val="2"/>
                <w:sz w:val="21"/>
                <w:lang w:eastAsia="zh-CN"/>
              </w:rPr>
              <w:t>质量保证期内，如货品非因采购人的人为原因而出现的问题由中标供应商负责保修、包换或包退，并承担修理、调换或退货的实际费用。</w:t>
            </w:r>
          </w:p>
          <w:p>
            <w:pPr>
              <w:pStyle w:val="2"/>
              <w:numPr>
                <w:ilvl w:val="0"/>
                <w:numId w:val="0"/>
              </w:numPr>
              <w:spacing w:line="360" w:lineRule="auto"/>
              <w:jc w:val="both"/>
              <w:rPr>
                <w:rFonts w:ascii="Arial" w:hAnsi="Arial" w:cs="Arial" w:eastAsiaTheme="minorEastAsia"/>
                <w:kern w:val="2"/>
                <w:sz w:val="21"/>
                <w:lang w:eastAsia="zh-CN"/>
              </w:rPr>
            </w:pPr>
            <w:r>
              <w:rPr>
                <w:rFonts w:hint="eastAsia" w:ascii="Arial" w:hAnsi="Arial" w:cs="Arial" w:eastAsiaTheme="minorEastAsia"/>
                <w:kern w:val="2"/>
                <w:sz w:val="21"/>
                <w:lang w:val="en-US" w:eastAsia="zh-CN"/>
              </w:rPr>
              <w:t>4.</w:t>
            </w:r>
            <w:r>
              <w:rPr>
                <w:rFonts w:ascii="Arial" w:hAnsi="Arial" w:cs="Arial" w:eastAsiaTheme="minorEastAsia"/>
                <w:kern w:val="2"/>
                <w:sz w:val="21"/>
                <w:lang w:eastAsia="zh-CN"/>
              </w:rPr>
              <w:t>中标供应商不得在设备上设置密码或其他障碍影响采购人及终端用户正常使用，否则，每发生一次，中标供应商应支付采购人合同总价10%的违约金，由此造成的一切损失均由中标供应商承担。累计发生三次及以上的，采购人有权解除合同，中标供应商应退还全部货款并按合同总价的30%支付违约金，并赔偿采购人全部经济损失。</w:t>
            </w:r>
          </w:p>
          <w:p>
            <w:pPr>
              <w:pStyle w:val="2"/>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 xml:space="preserve"> </w:t>
            </w:r>
            <w:r>
              <w:rPr>
                <w:rFonts w:ascii="Arial" w:hAnsi="Arial" w:cs="Arial" w:eastAsiaTheme="minorEastAsia"/>
                <w:b/>
                <w:bCs/>
                <w:kern w:val="2"/>
                <w:sz w:val="21"/>
                <w:lang w:eastAsia="zh-CN"/>
              </w:rPr>
              <w:t>售后服务</w:t>
            </w:r>
            <w:r>
              <w:rPr>
                <w:rFonts w:ascii="Arial" w:hAnsi="Arial" w:cs="Arial" w:eastAsiaTheme="minorEastAsia"/>
                <w:kern w:val="2"/>
                <w:sz w:val="21"/>
                <w:lang w:eastAsia="zh-CN"/>
              </w:rPr>
              <w:t>:</w:t>
            </w:r>
          </w:p>
          <w:p>
            <w:pPr>
              <w:pStyle w:val="2"/>
              <w:numPr>
                <w:ilvl w:val="0"/>
                <w:numId w:val="0"/>
              </w:numPr>
              <w:spacing w:line="360" w:lineRule="auto"/>
              <w:ind w:left="105" w:leftChars="0"/>
              <w:jc w:val="both"/>
              <w:rPr>
                <w:rFonts w:ascii="Arial" w:hAnsi="Arial" w:cs="Arial" w:eastAsiaTheme="minorEastAsia"/>
                <w:kern w:val="2"/>
                <w:sz w:val="21"/>
                <w:highlight w:val="none"/>
                <w:lang w:eastAsia="zh-CN"/>
              </w:rPr>
            </w:pPr>
            <w:r>
              <w:rPr>
                <w:rFonts w:hint="eastAsia" w:ascii="Arial" w:hAnsi="Arial" w:cs="Arial" w:eastAsiaTheme="minorEastAsia"/>
                <w:kern w:val="2"/>
                <w:sz w:val="21"/>
                <w:highlight w:val="none"/>
                <w:lang w:val="en-US" w:eastAsia="zh-CN"/>
              </w:rPr>
              <w:t>1、</w:t>
            </w:r>
            <w:r>
              <w:rPr>
                <w:rFonts w:ascii="Arial" w:hAnsi="Arial" w:cs="Arial" w:eastAsiaTheme="minorEastAsia"/>
                <w:kern w:val="2"/>
                <w:sz w:val="21"/>
                <w:highlight w:val="none"/>
                <w:lang w:eastAsia="zh-CN"/>
              </w:rPr>
              <w:t xml:space="preserve">在运行期间有故障发生时，中标供应商必须保证在4小时内进行反馈；如需远程检测，中标供应商必须保证在8小时小时内进行处理；如需工程师上门服务，售后服务工程师在接到采购人要求后24小时内必须到场。 </w:t>
            </w:r>
          </w:p>
          <w:p>
            <w:pPr>
              <w:pStyle w:val="2"/>
              <w:spacing w:line="360" w:lineRule="auto"/>
              <w:ind w:left="105"/>
              <w:jc w:val="both"/>
              <w:rPr>
                <w:lang w:eastAsia="zh-CN"/>
              </w:rPr>
            </w:pPr>
            <w:r>
              <w:rPr>
                <w:rFonts w:hint="eastAsia" w:ascii="Arial" w:hAnsi="Arial" w:cs="Arial" w:eastAsiaTheme="minorEastAsia"/>
                <w:kern w:val="2"/>
                <w:sz w:val="21"/>
                <w:lang w:val="en-US" w:eastAsia="zh-CN"/>
              </w:rPr>
              <w:t>2、</w:t>
            </w:r>
            <w:r>
              <w:rPr>
                <w:rFonts w:ascii="Arial" w:hAnsi="Arial" w:cs="Arial" w:eastAsiaTheme="minorEastAsia"/>
                <w:kern w:val="2"/>
                <w:sz w:val="21"/>
                <w:lang w:eastAsia="zh-CN"/>
              </w:rPr>
              <w:t xml:space="preserve">中标供应商须提供原厂明确的售后服务方案，中标供应商须与采购人签订原厂出具的技术协议(提供厂家售后服务承诺书)。 </w:t>
            </w:r>
          </w:p>
          <w:p>
            <w:pPr>
              <w:pStyle w:val="2"/>
              <w:spacing w:line="360" w:lineRule="auto"/>
              <w:ind w:left="105"/>
              <w:jc w:val="both"/>
              <w:rPr>
                <w:lang w:eastAsia="zh-CN"/>
              </w:rPr>
            </w:pPr>
            <w:r>
              <w:rPr>
                <w:rFonts w:hint="eastAsia" w:ascii="Arial" w:hAnsi="Arial" w:cs="Arial" w:eastAsiaTheme="minorEastAsia"/>
                <w:kern w:val="2"/>
                <w:sz w:val="21"/>
                <w:lang w:val="en-US" w:eastAsia="zh-CN"/>
              </w:rPr>
              <w:t>3、</w:t>
            </w:r>
            <w:r>
              <w:rPr>
                <w:rFonts w:ascii="Arial" w:hAnsi="Arial" w:cs="Arial" w:eastAsiaTheme="minorEastAsia"/>
                <w:kern w:val="2"/>
                <w:sz w:val="21"/>
                <w:lang w:eastAsia="zh-CN"/>
              </w:rPr>
              <w:t>投标货物生产厂家须在国内设有售后服务中心。</w:t>
            </w:r>
          </w:p>
        </w:tc>
      </w:tr>
    </w:tbl>
    <w:p>
      <w:pPr>
        <w:pStyle w:val="3"/>
        <w:jc w:val="both"/>
      </w:pPr>
    </w:p>
    <w:p>
      <w:pPr>
        <w:spacing w:line="360" w:lineRule="auto"/>
        <w:ind w:firstLine="482" w:firstLineChars="200"/>
        <w:rPr>
          <w:rFonts w:ascii="Arial" w:hAnsi="Arial" w:cs="Arial"/>
        </w:rPr>
      </w:pPr>
      <w:r>
        <w:rPr>
          <w:rFonts w:ascii="Arial" w:hAnsi="Arial" w:cs="Arial"/>
          <w:b/>
          <w:sz w:val="24"/>
        </w:rPr>
        <w:t>2.技术标准与要求</w:t>
      </w:r>
    </w:p>
    <w:tbl>
      <w:tblPr>
        <w:tblStyle w:val="15"/>
        <w:tblW w:w="93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2454"/>
        <w:gridCol w:w="4155"/>
        <w:gridCol w:w="1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pPr>
              <w:spacing w:line="360" w:lineRule="auto"/>
              <w:rPr>
                <w:rFonts w:ascii="Arial" w:hAnsi="Arial" w:cs="Arial"/>
              </w:rPr>
            </w:pPr>
            <w:r>
              <w:rPr>
                <w:rFonts w:ascii="Arial" w:hAnsi="Arial" w:cs="Arial"/>
              </w:rPr>
              <w:t>品目号</w:t>
            </w:r>
          </w:p>
        </w:tc>
        <w:tc>
          <w:tcPr>
            <w:tcW w:w="2454" w:type="dxa"/>
            <w:vAlign w:val="center"/>
          </w:tcPr>
          <w:p>
            <w:pPr>
              <w:spacing w:line="360" w:lineRule="auto"/>
              <w:rPr>
                <w:rFonts w:ascii="Arial" w:hAnsi="Arial" w:cs="Arial"/>
              </w:rPr>
            </w:pPr>
            <w:r>
              <w:rPr>
                <w:rFonts w:ascii="Arial" w:hAnsi="Arial" w:cs="Arial"/>
              </w:rPr>
              <w:t>品目名称</w:t>
            </w:r>
          </w:p>
        </w:tc>
        <w:tc>
          <w:tcPr>
            <w:tcW w:w="4155" w:type="dxa"/>
            <w:vAlign w:val="center"/>
          </w:tcPr>
          <w:p>
            <w:pPr>
              <w:spacing w:line="360" w:lineRule="auto"/>
              <w:rPr>
                <w:rFonts w:ascii="Arial" w:hAnsi="Arial" w:cs="Arial"/>
              </w:rPr>
            </w:pPr>
            <w:r>
              <w:rPr>
                <w:rFonts w:ascii="Arial" w:hAnsi="Arial" w:cs="Arial"/>
              </w:rPr>
              <w:t>采购标的</w:t>
            </w:r>
          </w:p>
        </w:tc>
        <w:tc>
          <w:tcPr>
            <w:tcW w:w="1800" w:type="dxa"/>
            <w:vAlign w:val="center"/>
          </w:tcPr>
          <w:p>
            <w:pPr>
              <w:spacing w:line="360" w:lineRule="auto"/>
              <w:rPr>
                <w:rFonts w:ascii="Arial" w:hAnsi="Arial" w:cs="Arial"/>
              </w:rPr>
            </w:pPr>
            <w:r>
              <w:rPr>
                <w:rFonts w:ascii="Arial" w:hAnsi="Arial" w:cs="Arial"/>
              </w:rPr>
              <w:t>数量（单位）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pPr>
              <w:spacing w:line="360" w:lineRule="auto"/>
              <w:rPr>
                <w:rFonts w:ascii="Arial" w:hAnsi="Arial" w:cs="Arial"/>
              </w:rPr>
            </w:pPr>
            <w:r>
              <w:rPr>
                <w:rFonts w:hint="eastAsia" w:ascii="Arial" w:hAnsi="Arial" w:cs="Arial"/>
              </w:rPr>
              <w:t>1-1</w:t>
            </w:r>
          </w:p>
        </w:tc>
        <w:tc>
          <w:tcPr>
            <w:tcW w:w="2454" w:type="dxa"/>
            <w:vAlign w:val="center"/>
          </w:tcPr>
          <w:p>
            <w:pPr>
              <w:spacing w:line="360" w:lineRule="auto"/>
              <w:rPr>
                <w:rFonts w:ascii="Arial" w:hAnsi="Arial" w:cs="Arial"/>
              </w:rPr>
            </w:pPr>
            <w:r>
              <w:rPr>
                <w:rFonts w:hint="eastAsia" w:ascii="Arial" w:hAnsi="Arial" w:cs="Arial"/>
              </w:rPr>
              <w:t>行业应用软件开发服务</w:t>
            </w:r>
          </w:p>
        </w:tc>
        <w:tc>
          <w:tcPr>
            <w:tcW w:w="4155" w:type="dxa"/>
            <w:vAlign w:val="center"/>
          </w:tcPr>
          <w:p>
            <w:pPr>
              <w:spacing w:line="360" w:lineRule="auto"/>
              <w:rPr>
                <w:rFonts w:ascii="Arial" w:hAnsi="Arial" w:cs="Arial"/>
              </w:rPr>
            </w:pPr>
            <w:r>
              <w:rPr>
                <w:rFonts w:hint="eastAsia" w:ascii="Arial" w:hAnsi="Arial" w:cs="Arial"/>
                <w:lang w:eastAsia="zh-CN"/>
              </w:rPr>
              <w:t>电子签章</w:t>
            </w:r>
            <w:r>
              <w:rPr>
                <w:rFonts w:hint="eastAsia" w:ascii="Arial" w:hAnsi="Arial" w:cs="Arial"/>
              </w:rPr>
              <w:t>平台系统</w:t>
            </w:r>
          </w:p>
        </w:tc>
        <w:tc>
          <w:tcPr>
            <w:tcW w:w="1800" w:type="dxa"/>
            <w:vAlign w:val="center"/>
          </w:tcPr>
          <w:p>
            <w:pPr>
              <w:spacing w:line="360" w:lineRule="auto"/>
              <w:rPr>
                <w:rFonts w:ascii="Arial" w:hAnsi="Arial" w:cs="Arial"/>
              </w:rPr>
            </w:pPr>
            <w:r>
              <w:rPr>
                <w:rFonts w:hint="eastAsia" w:ascii="Arial" w:hAnsi="Arial" w:cs="Arial"/>
                <w:lang w:val="en-US" w:eastAsia="zh-CN"/>
              </w:rPr>
              <w:t>1</w:t>
            </w:r>
            <w:r>
              <w:rPr>
                <w:rFonts w:ascii="Arial" w:hAnsi="Arial" w:cs="Arial"/>
              </w:rPr>
              <w:t>（</w:t>
            </w:r>
            <w:r>
              <w:rPr>
                <w:rFonts w:hint="eastAsia" w:ascii="Arial" w:hAnsi="Arial" w:cs="Arial"/>
                <w:lang w:val="en-US" w:eastAsia="zh-CN"/>
              </w:rPr>
              <w:t>套</w:t>
            </w:r>
            <w:r>
              <w:rPr>
                <w:rFonts w:ascii="Arial" w:hAnsi="Arial" w:cs="Arial"/>
              </w:rPr>
              <w:t>）</w:t>
            </w:r>
          </w:p>
        </w:tc>
      </w:tr>
    </w:tbl>
    <w:p>
      <w:pPr>
        <w:rPr>
          <w:rFonts w:ascii="Arial" w:hAnsi="Arial" w:cs="Arial"/>
        </w:rPr>
      </w:pPr>
    </w:p>
    <w:p>
      <w:pPr>
        <w:ind w:firstLine="482" w:firstLineChars="200"/>
        <w:rPr>
          <w:rFonts w:ascii="Arial" w:hAnsi="Arial" w:cs="Arial"/>
          <w:b/>
          <w:sz w:val="24"/>
        </w:rPr>
      </w:pPr>
    </w:p>
    <w:p>
      <w:pPr>
        <w:ind w:firstLine="482" w:firstLineChars="200"/>
        <w:rPr>
          <w:rFonts w:ascii="Arial" w:hAnsi="Arial" w:cs="Arial"/>
          <w:b/>
          <w:sz w:val="24"/>
        </w:rPr>
      </w:pPr>
    </w:p>
    <w:p>
      <w:pPr>
        <w:ind w:firstLine="482" w:firstLineChars="200"/>
        <w:rPr>
          <w:rFonts w:ascii="Arial" w:hAnsi="Arial" w:cs="Arial"/>
          <w:b/>
          <w:sz w:val="24"/>
        </w:rPr>
      </w:pPr>
    </w:p>
    <w:p>
      <w:pPr>
        <w:ind w:firstLine="482" w:firstLineChars="200"/>
        <w:rPr>
          <w:rFonts w:ascii="Arial" w:hAnsi="Arial" w:cs="Arial"/>
          <w:b/>
          <w:sz w:val="24"/>
        </w:rPr>
      </w:pPr>
    </w:p>
    <w:p>
      <w:pPr>
        <w:ind w:firstLine="482" w:firstLineChars="200"/>
        <w:rPr>
          <w:rFonts w:ascii="Arial" w:hAnsi="Arial" w:cs="Arial"/>
          <w:b/>
          <w:sz w:val="24"/>
        </w:rPr>
      </w:pPr>
    </w:p>
    <w:p>
      <w:pPr>
        <w:ind w:firstLine="482" w:firstLineChars="200"/>
        <w:rPr>
          <w:rFonts w:ascii="Arial" w:hAnsi="Arial" w:cs="Arial"/>
          <w:b/>
          <w:sz w:val="24"/>
        </w:rPr>
      </w:pPr>
    </w:p>
    <w:p>
      <w:pPr>
        <w:ind w:firstLine="482" w:firstLineChars="200"/>
        <w:rPr>
          <w:rFonts w:ascii="Arial" w:hAnsi="Arial" w:cs="Arial"/>
          <w:b/>
          <w:sz w:val="24"/>
        </w:rPr>
      </w:pPr>
    </w:p>
    <w:p>
      <w:pPr>
        <w:rPr>
          <w:rFonts w:ascii="Arial" w:hAnsi="Arial" w:cs="Arial"/>
          <w:b/>
          <w:sz w:val="24"/>
        </w:rPr>
      </w:pPr>
    </w:p>
    <w:p>
      <w:pPr>
        <w:ind w:firstLine="482" w:firstLineChars="200"/>
        <w:rPr>
          <w:rFonts w:ascii="Arial" w:hAnsi="Arial" w:cs="Arial"/>
          <w:b/>
          <w:sz w:val="24"/>
        </w:rPr>
      </w:pPr>
    </w:p>
    <w:p>
      <w:pPr>
        <w:ind w:firstLine="482" w:firstLineChars="200"/>
        <w:rPr>
          <w:rFonts w:ascii="Arial" w:hAnsi="Arial" w:cs="Arial"/>
          <w:b/>
          <w:sz w:val="24"/>
        </w:rPr>
      </w:pPr>
    </w:p>
    <w:p>
      <w:pPr>
        <w:ind w:firstLine="482" w:firstLineChars="200"/>
        <w:rPr>
          <w:rFonts w:ascii="Arial" w:hAnsi="Arial" w:cs="Arial"/>
          <w:b/>
          <w:sz w:val="24"/>
        </w:rPr>
      </w:pPr>
      <w:r>
        <w:rPr>
          <w:rFonts w:ascii="Arial" w:hAnsi="Arial" w:cs="Arial"/>
          <w:b/>
          <w:sz w:val="24"/>
        </w:rPr>
        <w:t>附表一：</w:t>
      </w:r>
      <w:r>
        <w:rPr>
          <w:rFonts w:hint="eastAsia" w:ascii="Arial" w:hAnsi="Arial" w:cs="Arial"/>
          <w:b/>
          <w:sz w:val="24"/>
          <w:lang w:eastAsia="zh-CN"/>
        </w:rPr>
        <w:t>电子签章</w:t>
      </w:r>
      <w:r>
        <w:rPr>
          <w:rFonts w:hint="eastAsia" w:ascii="Arial" w:hAnsi="Arial" w:cs="Arial"/>
          <w:b/>
          <w:sz w:val="24"/>
        </w:rPr>
        <w:t>平台系统</w:t>
      </w:r>
      <w:r>
        <w:rPr>
          <w:rFonts w:ascii="Arial" w:hAnsi="Arial" w:cs="Arial"/>
          <w:b/>
          <w:sz w:val="24"/>
        </w:rPr>
        <w:t>配置要求</w:t>
      </w:r>
    </w:p>
    <w:p>
      <w:pPr>
        <w:ind w:firstLine="482" w:firstLineChars="200"/>
        <w:rPr>
          <w:rFonts w:ascii="Arial" w:hAnsi="Arial" w:cs="Arial"/>
          <w:b/>
          <w:sz w:val="24"/>
        </w:rPr>
      </w:pPr>
      <w:r>
        <w:rPr>
          <w:rFonts w:ascii="Arial" w:hAnsi="Arial" w:cs="Arial"/>
          <w:b/>
          <w:sz w:val="24"/>
        </w:rPr>
        <w:t xml:space="preserve"> </w:t>
      </w:r>
    </w:p>
    <w:tbl>
      <w:tblPr>
        <w:tblStyle w:val="15"/>
        <w:tblW w:w="9575" w:type="dxa"/>
        <w:tblInd w:w="0" w:type="dxa"/>
        <w:shd w:val="clear" w:color="auto" w:fill="auto"/>
        <w:tblLayout w:type="autofit"/>
        <w:tblCellMar>
          <w:top w:w="0" w:type="dxa"/>
          <w:left w:w="0" w:type="dxa"/>
          <w:bottom w:w="0" w:type="dxa"/>
          <w:right w:w="0" w:type="dxa"/>
        </w:tblCellMar>
      </w:tblPr>
      <w:tblGrid>
        <w:gridCol w:w="679"/>
        <w:gridCol w:w="1532"/>
        <w:gridCol w:w="1634"/>
        <w:gridCol w:w="5730"/>
      </w:tblGrid>
      <w:tr>
        <w:tblPrEx>
          <w:shd w:val="clear" w:color="auto" w:fill="auto"/>
          <w:tblCellMar>
            <w:top w:w="0" w:type="dxa"/>
            <w:left w:w="0" w:type="dxa"/>
            <w:bottom w:w="0" w:type="dxa"/>
            <w:right w:w="0" w:type="dxa"/>
          </w:tblCellMar>
        </w:tblPrEx>
        <w:trPr>
          <w:trHeight w:val="36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序号</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分类</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技术要求</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详细描述</w:t>
            </w:r>
          </w:p>
        </w:tc>
      </w:tr>
      <w:tr>
        <w:tblPrEx>
          <w:shd w:val="clear" w:color="auto" w:fill="auto"/>
          <w:tblCellMar>
            <w:top w:w="0" w:type="dxa"/>
            <w:left w:w="0" w:type="dxa"/>
            <w:bottom w:w="0" w:type="dxa"/>
            <w:right w:w="0" w:type="dxa"/>
          </w:tblCellMar>
        </w:tblPrEx>
        <w:trPr>
          <w:trHeight w:val="363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功能性要求</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部署要求</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★要求支持本地化部署，提供本地签章管理门户系统(可支持H5及PC)、后台管理系统、标准API能力，具备个性化管理开发能力，要求保障系统数据及合同文件保存在本地服务器；</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★要求产品采用前后端分离架构，前端用户与系统运维界面分开，提高系统应用安全性；</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★要求产品架构属于微服务架构，支持docker容器化，便于特殊情况下高并发场景的快捷扩容。</w:t>
            </w:r>
          </w:p>
        </w:tc>
      </w:tr>
      <w:tr>
        <w:tblPrEx>
          <w:shd w:val="clear" w:color="auto" w:fill="auto"/>
          <w:tblCellMar>
            <w:top w:w="0" w:type="dxa"/>
            <w:left w:w="0" w:type="dxa"/>
            <w:bottom w:w="0" w:type="dxa"/>
            <w:right w:w="0" w:type="dxa"/>
          </w:tblCellMar>
        </w:tblPrEx>
        <w:trPr>
          <w:trHeight w:val="13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组织架构</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★支持集团型企业多层级、多部门的管理模式，具备上级机构可管理下级机构的员工、印章、用章类型、角色及权限管理、日志管理、系统监控等。</w:t>
            </w:r>
          </w:p>
        </w:tc>
      </w:tr>
      <w:tr>
        <w:tblPrEx>
          <w:shd w:val="clear" w:color="auto" w:fill="auto"/>
          <w:tblCellMar>
            <w:top w:w="0" w:type="dxa"/>
            <w:left w:w="0" w:type="dxa"/>
            <w:bottom w:w="0" w:type="dxa"/>
            <w:right w:w="0" w:type="dxa"/>
          </w:tblCellMar>
        </w:tblPrEx>
        <w:trPr>
          <w:trHeight w:val="165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权限管理</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★用户管理：对使用电子签章的用户进行管理，用户可与统一身份权限平台集成。</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★角色管理：对功能权限及数据权限进行管理，可以对用户实现按钮级权限的控制。</w:t>
            </w:r>
          </w:p>
        </w:tc>
      </w:tr>
      <w:tr>
        <w:tblPrEx>
          <w:shd w:val="clear" w:color="auto" w:fill="auto"/>
          <w:tblCellMar>
            <w:top w:w="0" w:type="dxa"/>
            <w:left w:w="0" w:type="dxa"/>
            <w:bottom w:w="0" w:type="dxa"/>
            <w:right w:w="0" w:type="dxa"/>
          </w:tblCellMar>
        </w:tblPrEx>
        <w:trPr>
          <w:trHeight w:val="6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4</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印章管理</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★印章制作：实现系统自动生成电子印章、上传印章章面两种制作方式、实现修改和作废的审批流程调用和权限管理。</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★印章修改、作废：实现业务章的制作、修改和作废的审批流程调用和权限管理，实现印模和数字证书的绑定，实现一个数字证书绑定多个印模。</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★具备集团级组织机构管理，上级机构可管理下级机构的员工、印章、用章类型、角色及权限管理、日志管理、系统监控等，也可以单独授权下级机构独立管理并支持需要时收回授权。</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具备基于企业组织架构显示管理印章类型、印章列表，可编辑印章、删除印章、设置默认章、查看用印记录；上传印章图片、设置背景透明度。可将印章授权给内部用户，被授权用户有权限使用该印章进行签署，具备启用禁用印章，禁用后印章不可用于签署。</w:t>
            </w:r>
          </w:p>
        </w:tc>
      </w:tr>
      <w:tr>
        <w:tblPrEx>
          <w:shd w:val="clear" w:color="auto" w:fill="auto"/>
          <w:tblCellMar>
            <w:top w:w="0" w:type="dxa"/>
            <w:left w:w="0" w:type="dxa"/>
            <w:bottom w:w="0" w:type="dxa"/>
            <w:right w:w="0" w:type="dxa"/>
          </w:tblCellMar>
        </w:tblPrEx>
        <w:trPr>
          <w:trHeight w:val="165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5</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用章明细</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报表统计管理支持二次开发，能够实现对电子印章的使用情况进行统计，按组织架构多维统计展现，按接入的不同系统统计，按使用方式如收据、合同等统计，按年、季度、月来统计印章使用情况。</w:t>
            </w:r>
          </w:p>
        </w:tc>
      </w:tr>
      <w:tr>
        <w:tblPrEx>
          <w:shd w:val="clear" w:color="auto" w:fill="auto"/>
          <w:tblCellMar>
            <w:top w:w="0" w:type="dxa"/>
            <w:left w:w="0" w:type="dxa"/>
            <w:bottom w:w="0" w:type="dxa"/>
            <w:right w:w="0" w:type="dxa"/>
          </w:tblCellMar>
        </w:tblPrEx>
        <w:trPr>
          <w:trHeight w:val="99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6</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模板管理</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★按照不同业务线、不同场景可以支持不同的模板设置功能；实现模版维护留痕，可通过日志查询，重点内容标识。</w:t>
            </w:r>
          </w:p>
        </w:tc>
      </w:tr>
      <w:tr>
        <w:tblPrEx>
          <w:shd w:val="clear" w:color="auto" w:fill="auto"/>
          <w:tblCellMar>
            <w:top w:w="0" w:type="dxa"/>
            <w:left w:w="0" w:type="dxa"/>
            <w:bottom w:w="0" w:type="dxa"/>
            <w:right w:w="0" w:type="dxa"/>
          </w:tblCellMar>
        </w:tblPrEx>
        <w:trPr>
          <w:trHeight w:val="99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7</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签署要求</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★具备证书验证功能，实现公有化、私有化环境证书验证；支持打印次数限制、打印防伪码功能。</w:t>
            </w:r>
          </w:p>
        </w:tc>
      </w:tr>
      <w:tr>
        <w:tblPrEx>
          <w:shd w:val="clear" w:color="auto" w:fill="auto"/>
          <w:tblCellMar>
            <w:top w:w="0" w:type="dxa"/>
            <w:left w:w="0" w:type="dxa"/>
            <w:bottom w:w="0" w:type="dxa"/>
            <w:right w:w="0" w:type="dxa"/>
          </w:tblCellMar>
        </w:tblPrEx>
        <w:trPr>
          <w:trHeight w:val="29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8</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签章位置</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★具备单页签章，实现以鼠标形式定位签章位置，控制签章只能盖在PDF文档显示区域。</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★实现坐标签章，能指定坐标、页码，在文档固定位置进行盖章；</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★具备关键字签章，能够指定关键字，在文档中该关键字出现的地方一次性加盖单个/多个印章，并实现关键字定位坐标偏移位置盖章。</w:t>
            </w:r>
          </w:p>
        </w:tc>
      </w:tr>
      <w:tr>
        <w:tblPrEx>
          <w:shd w:val="clear" w:color="auto" w:fill="auto"/>
          <w:tblCellMar>
            <w:top w:w="0" w:type="dxa"/>
            <w:left w:w="0" w:type="dxa"/>
            <w:bottom w:w="0" w:type="dxa"/>
            <w:right w:w="0" w:type="dxa"/>
          </w:tblCellMar>
        </w:tblPrEx>
        <w:trPr>
          <w:trHeight w:val="13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9</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签署页</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★具备多页签章，能够对指定的页码指定位置，奇数页、偶数页；</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★具备骑缝章，能够实现类似传统骑缝章的功能。</w:t>
            </w:r>
          </w:p>
        </w:tc>
      </w:tr>
      <w:tr>
        <w:tblPrEx>
          <w:shd w:val="clear" w:color="auto" w:fill="auto"/>
          <w:tblCellMar>
            <w:top w:w="0" w:type="dxa"/>
            <w:left w:w="0" w:type="dxa"/>
            <w:bottom w:w="0" w:type="dxa"/>
            <w:right w:w="0" w:type="dxa"/>
          </w:tblCellMar>
        </w:tblPrEx>
        <w:trPr>
          <w:trHeight w:val="66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10</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签名样式设置</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★支持使用默认签章样式，支持个人用户手写签名。</w:t>
            </w:r>
          </w:p>
        </w:tc>
      </w:tr>
      <w:tr>
        <w:tblPrEx>
          <w:shd w:val="clear" w:color="auto" w:fill="auto"/>
          <w:tblCellMar>
            <w:top w:w="0" w:type="dxa"/>
            <w:left w:w="0" w:type="dxa"/>
            <w:bottom w:w="0" w:type="dxa"/>
            <w:right w:w="0" w:type="dxa"/>
          </w:tblCellMar>
        </w:tblPrEx>
        <w:trPr>
          <w:trHeight w:val="165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11</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批量签署</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★实现自动批量签章，能够自动对多个文件指定相同位置一次性签章。</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★实现半自动批量签章，做一次意愿认证，能够对多个文件指定相同位置一次性签章。</w:t>
            </w:r>
          </w:p>
        </w:tc>
      </w:tr>
      <w:tr>
        <w:tblPrEx>
          <w:shd w:val="clear" w:color="auto" w:fill="auto"/>
          <w:tblCellMar>
            <w:top w:w="0" w:type="dxa"/>
            <w:left w:w="0" w:type="dxa"/>
            <w:bottom w:w="0" w:type="dxa"/>
            <w:right w:w="0" w:type="dxa"/>
          </w:tblCellMar>
        </w:tblPrEx>
        <w:trPr>
          <w:trHeight w:val="10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12</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自定义签署流程</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★实现自定义签署流程，合同签署人实现多个签署方，实现指定签署人签署顺序，提供签署消息通知服务，提供查看和签署的页面，实现通过拖拽的方式完成印章选择和定位。</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★支持多个法人主体指定使用同一签署流程，在当前签署流程添加不同单位使用的模板，发起时根据发起单位自动一对一选择模板；</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★支持签章类型设置，可在签署流程中配置指定签署对方企业必须使用的印章类型（公章、合同章、法人章）。</w:t>
            </w:r>
          </w:p>
        </w:tc>
      </w:tr>
      <w:tr>
        <w:tblPrEx>
          <w:shd w:val="clear" w:color="auto" w:fill="auto"/>
          <w:tblCellMar>
            <w:top w:w="0" w:type="dxa"/>
            <w:left w:w="0" w:type="dxa"/>
            <w:bottom w:w="0" w:type="dxa"/>
            <w:right w:w="0" w:type="dxa"/>
          </w:tblCellMar>
        </w:tblPrEx>
        <w:trPr>
          <w:trHeight w:val="165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13</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签署意愿校验</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★签署或盖章时，实现UKEY、人脸识别、短信验证码等方式验证是否本人操作。</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★签章验证，可以批量验证印章的真实性、查看证书、查看签章时间、文档完整性。</w:t>
            </w:r>
          </w:p>
        </w:tc>
      </w:tr>
      <w:tr>
        <w:tblPrEx>
          <w:shd w:val="clear" w:color="auto" w:fill="auto"/>
          <w:tblCellMar>
            <w:top w:w="0" w:type="dxa"/>
            <w:left w:w="0" w:type="dxa"/>
            <w:bottom w:w="0" w:type="dxa"/>
            <w:right w:w="0" w:type="dxa"/>
          </w:tblCellMar>
        </w:tblPrEx>
        <w:trPr>
          <w:trHeight w:val="66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14</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印章展现</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★要求印章透明，不遮挡下方的文字或图片。</w:t>
            </w:r>
          </w:p>
        </w:tc>
      </w:tr>
      <w:tr>
        <w:tblPrEx>
          <w:shd w:val="clear" w:color="auto" w:fill="auto"/>
          <w:tblCellMar>
            <w:top w:w="0" w:type="dxa"/>
            <w:left w:w="0" w:type="dxa"/>
            <w:bottom w:w="0" w:type="dxa"/>
            <w:right w:w="0" w:type="dxa"/>
          </w:tblCellMar>
        </w:tblPrEx>
        <w:trPr>
          <w:trHeight w:val="23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15</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防伪验签功能</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★实现签章水印，可在印章显示指定文字或图片的水印，以达到印章与真实印章不同的目的，防止印章被滥用。</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★时间戳服务支持对字符串数据的时间戳；支持对PDF文件的时间戳。</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★自带验签工具，能实现各种电子签文件验签；防截屏：具备防扩散水印。</w:t>
            </w:r>
          </w:p>
        </w:tc>
      </w:tr>
      <w:tr>
        <w:tblPrEx>
          <w:shd w:val="clear" w:color="auto" w:fill="auto"/>
          <w:tblCellMar>
            <w:top w:w="0" w:type="dxa"/>
            <w:left w:w="0" w:type="dxa"/>
            <w:bottom w:w="0" w:type="dxa"/>
            <w:right w:w="0" w:type="dxa"/>
          </w:tblCellMar>
        </w:tblPrEx>
        <w:trPr>
          <w:trHeight w:val="33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16</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证书签发管理</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★具有严格的数字证书的签发流程。</w:t>
            </w:r>
          </w:p>
        </w:tc>
      </w:tr>
      <w:tr>
        <w:tblPrEx>
          <w:shd w:val="clear" w:color="auto" w:fill="auto"/>
          <w:tblCellMar>
            <w:top w:w="0" w:type="dxa"/>
            <w:left w:w="0" w:type="dxa"/>
            <w:bottom w:w="0" w:type="dxa"/>
            <w:right w:w="0" w:type="dxa"/>
          </w:tblCellMar>
        </w:tblPrEx>
        <w:trPr>
          <w:trHeight w:val="363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17</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实名认证</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★具备完整的实名认证页面和实名认证接口，并具备个人实名认证和企业实名认证，适用于内外部个人用户和企业用户。</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★支持外籍用户实名认证、港澳台用户实名认证。</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★实现个人实名认证，实现个人三要素、四要素、人脸识别等认证方式，与移动运营商/公安人口库对接验证相关信息。</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★实现企业实名认证，实现法人和代理人个人认证及企业三要素认证、对公账户打款认证，与工商局对接验证相关信息。</w:t>
            </w:r>
          </w:p>
        </w:tc>
      </w:tr>
      <w:tr>
        <w:tblPrEx>
          <w:shd w:val="clear" w:color="auto" w:fill="auto"/>
          <w:tblCellMar>
            <w:top w:w="0" w:type="dxa"/>
            <w:left w:w="0" w:type="dxa"/>
            <w:bottom w:w="0" w:type="dxa"/>
            <w:right w:w="0" w:type="dxa"/>
          </w:tblCellMar>
        </w:tblPrEx>
        <w:trPr>
          <w:trHeight w:val="29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18</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证书管理</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★支持数字证书软证书与UKey两种方式。</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★提供Ukey加密设备，用于管理数字证书的全生命周期，实现数字证书的在线签发、延期、吊销、变更等生命流程。</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★具备一次性场景证书、个人证书、企业证书，其中个人证书和企业证书能够绑定多个不同签名或印章。实现内外部个人用户或企业用户通过在线完成个人证书、企业证书申请与颁发。</w:t>
            </w:r>
          </w:p>
        </w:tc>
      </w:tr>
      <w:tr>
        <w:tblPrEx>
          <w:shd w:val="clear" w:color="auto" w:fill="auto"/>
          <w:tblCellMar>
            <w:top w:w="0" w:type="dxa"/>
            <w:left w:w="0" w:type="dxa"/>
            <w:bottom w:w="0" w:type="dxa"/>
            <w:right w:w="0" w:type="dxa"/>
          </w:tblCellMar>
        </w:tblPrEx>
        <w:trPr>
          <w:trHeight w:val="13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19</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文件变更管理</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★支持查看文件变更记录，便于审批人重点查看文件更改的内容，文件在填参过程中发生的变更，用户在用印过程中，对文件内内容变更的记录做审核。</w:t>
            </w:r>
          </w:p>
        </w:tc>
      </w:tr>
      <w:tr>
        <w:tblPrEx>
          <w:shd w:val="clear" w:color="auto" w:fill="auto"/>
          <w:tblCellMar>
            <w:top w:w="0" w:type="dxa"/>
            <w:left w:w="0" w:type="dxa"/>
            <w:bottom w:w="0" w:type="dxa"/>
            <w:right w:w="0" w:type="dxa"/>
          </w:tblCellMar>
        </w:tblPrEx>
        <w:trPr>
          <w:trHeight w:val="165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20</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审批流程加签管理</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★签署方经办人、签署人，在签署过程均可通过添加签批节点的形式邀请同事加入审批、签字，支持添加个人审批节点、个人签字节点、法定代表人签字节点、组织签章节点</w:t>
            </w:r>
          </w:p>
        </w:tc>
      </w:tr>
      <w:tr>
        <w:tblPrEx>
          <w:shd w:val="clear" w:color="auto" w:fill="auto"/>
          <w:tblCellMar>
            <w:top w:w="0" w:type="dxa"/>
            <w:left w:w="0" w:type="dxa"/>
            <w:bottom w:w="0" w:type="dxa"/>
            <w:right w:w="0" w:type="dxa"/>
          </w:tblCellMar>
        </w:tblPrEx>
        <w:trPr>
          <w:trHeight w:val="13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21</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移动端统计门户与数据中心</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支持提供电子签约、物理用印、印章报表、数据签名报表，报表中的所有统计图都支持穿透到明细表，也可以直接切换至明细查看所有明细数据。</w:t>
            </w:r>
          </w:p>
        </w:tc>
      </w:tr>
      <w:tr>
        <w:tblPrEx>
          <w:shd w:val="clear" w:color="auto" w:fill="auto"/>
          <w:tblCellMar>
            <w:top w:w="0" w:type="dxa"/>
            <w:left w:w="0" w:type="dxa"/>
            <w:bottom w:w="0" w:type="dxa"/>
            <w:right w:w="0" w:type="dxa"/>
          </w:tblCellMar>
        </w:tblPrEx>
        <w:trPr>
          <w:trHeight w:val="13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22</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存证信息</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★系统将Hash值存证到云端、公证处和区块链。</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能提供第三方出证、司法鉴定中心出证、公证处出证。</w:t>
            </w:r>
          </w:p>
        </w:tc>
      </w:tr>
      <w:tr>
        <w:tblPrEx>
          <w:shd w:val="clear" w:color="auto" w:fill="auto"/>
          <w:tblCellMar>
            <w:top w:w="0" w:type="dxa"/>
            <w:left w:w="0" w:type="dxa"/>
            <w:bottom w:w="0" w:type="dxa"/>
            <w:right w:w="0" w:type="dxa"/>
          </w:tblCellMar>
        </w:tblPrEx>
        <w:trPr>
          <w:trHeight w:val="99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23</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统计日志</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★统计前台操作日志、后台操作日志、权限变更日志、印章使用日志、接口调用日志、服务器操作日志等。</w:t>
            </w:r>
          </w:p>
        </w:tc>
      </w:tr>
      <w:tr>
        <w:tblPrEx>
          <w:shd w:val="clear" w:color="auto" w:fill="auto"/>
          <w:tblCellMar>
            <w:top w:w="0" w:type="dxa"/>
            <w:left w:w="0" w:type="dxa"/>
            <w:bottom w:w="0" w:type="dxa"/>
            <w:right w:w="0" w:type="dxa"/>
          </w:tblCellMar>
        </w:tblPrEx>
        <w:trPr>
          <w:trHeight w:val="19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24</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运维管理</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★需要对电子签署平台进行日常的监控运维，并且需要保证各方面的系统安全性，运维管理后台，可实现运维人员实时进行系统资源监管、操作日志审计、准确故障定位、系统安全防护，从而保障系统稳定运行。</w:t>
            </w:r>
          </w:p>
        </w:tc>
      </w:tr>
      <w:tr>
        <w:tblPrEx>
          <w:shd w:val="clear" w:color="auto" w:fill="auto"/>
          <w:tblCellMar>
            <w:top w:w="0" w:type="dxa"/>
            <w:left w:w="0" w:type="dxa"/>
            <w:bottom w:w="0" w:type="dxa"/>
            <w:right w:w="0" w:type="dxa"/>
          </w:tblCellMar>
        </w:tblPrEx>
        <w:trPr>
          <w:trHeight w:val="33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25</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系统接口服务</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★接口支持服务，提供系统接口健康检查，即时查看接口调用耗时和统计信息；支持接口调用黑白名单控制、印章权限控制，可指定某接口调用时，只能具备调用某些印章的权限。</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★与HR系统、OA系统、SRM系统、CRM系统对接集成，支持管理后台单点登录、用印异常提醒等。</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流程系统集成，调用流程系统接口，支持流程审批。</w:t>
            </w:r>
          </w:p>
        </w:tc>
      </w:tr>
      <w:tr>
        <w:tblPrEx>
          <w:shd w:val="clear" w:color="auto" w:fill="auto"/>
          <w:tblCellMar>
            <w:top w:w="0" w:type="dxa"/>
            <w:left w:w="0" w:type="dxa"/>
            <w:bottom w:w="0" w:type="dxa"/>
            <w:right w:w="0" w:type="dxa"/>
          </w:tblCellMar>
        </w:tblPrEx>
        <w:trPr>
          <w:trHeight w:val="23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26</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接口管理</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平台自定义方案中，支持在线选择接口，自动生成接口调用时序图用户编写对接方案过程中，通常需要以时序图的方式描述对象和系统间交互方式、接口的调用顺序、接口请求参数和返回值等信息。为提升用户的方案编写效率，新增在线插入和编辑时序图功能</w:t>
            </w:r>
          </w:p>
        </w:tc>
      </w:tr>
      <w:tr>
        <w:tblPrEx>
          <w:shd w:val="clear" w:color="auto" w:fill="auto"/>
          <w:tblCellMar>
            <w:top w:w="0" w:type="dxa"/>
            <w:left w:w="0" w:type="dxa"/>
            <w:bottom w:w="0" w:type="dxa"/>
            <w:right w:w="0" w:type="dxa"/>
          </w:tblCellMar>
        </w:tblPrEx>
        <w:trPr>
          <w:trHeight w:val="19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27</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业务系统集成</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业务系统可通过接口管理印章自定义权限字段，包括创建、修改、查询、删除：业务系统通过接口获取文件时，支持设置可调用的文件范围，例如：可调用平台内所有文件、仅可调用本应用创建的文件、可自定义调用范围。</w:t>
            </w:r>
          </w:p>
        </w:tc>
      </w:tr>
      <w:tr>
        <w:tblPrEx>
          <w:shd w:val="clear" w:color="auto" w:fill="auto"/>
          <w:tblCellMar>
            <w:top w:w="0" w:type="dxa"/>
            <w:left w:w="0" w:type="dxa"/>
            <w:bottom w:w="0" w:type="dxa"/>
            <w:right w:w="0" w:type="dxa"/>
          </w:tblCellMar>
        </w:tblPrEx>
        <w:trPr>
          <w:trHeight w:val="13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28</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接口文档参数示例</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将现有的参数示例统一进行调整，每一个参数示例都尽可能模拟真实数据，无论是示例内容还是格式都尽量还原真实业务系统情况，提升文档的可读性。</w:t>
            </w:r>
          </w:p>
        </w:tc>
      </w:tr>
      <w:tr>
        <w:tblPrEx>
          <w:shd w:val="clear" w:color="auto" w:fill="auto"/>
          <w:tblCellMar>
            <w:top w:w="0" w:type="dxa"/>
            <w:left w:w="0" w:type="dxa"/>
            <w:bottom w:w="0" w:type="dxa"/>
            <w:right w:w="0" w:type="dxa"/>
          </w:tblCellMar>
        </w:tblPrEx>
        <w:trPr>
          <w:trHeight w:val="6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29</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非功能性要求</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安全性要求</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★在系统设计阶段，应充分考虑该架构的安全性， 尤其是应用数据和用户连接会话安全，还应当考虑应用系统自身体系架构内部的安全，以及与外系统接口的安全。针对某些特殊应用，还需考虑恢复、抗攻击等安全机制。安全的基本要素为机密性、完整性、可用性、可审计性、不可抵赖性等方面的安全要求。</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★(1)机密性要求保护数据内容不能泄露，加密是实现机密性的要求的常见手段；</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★(2)完整性要求保护数据内容是完整、没有被篡改的；</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★(3)可用性要求保护资源是可被按照需要访问；</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★(4)可审计性对出现的安全问题提供调查的依据和手段；</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★(5)不可抵赖性建立有效的责任机制，防止用户否认其行为；</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★(6)轻应用等须支持HTTPS方式接入。</w:t>
            </w:r>
          </w:p>
        </w:tc>
      </w:tr>
      <w:tr>
        <w:tblPrEx>
          <w:tblCellMar>
            <w:top w:w="0" w:type="dxa"/>
            <w:left w:w="0" w:type="dxa"/>
            <w:bottom w:w="0" w:type="dxa"/>
            <w:right w:w="0" w:type="dxa"/>
          </w:tblCellMar>
        </w:tblPrEx>
        <w:trPr>
          <w:trHeight w:val="23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30</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可靠性</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★(1)支持私有化部署方式，客户可以从公网访问服务器；</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★(2)支持数据库服务器集群部署、多台服务器之间可进行有效负载分担，无单点故障；</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★(3)前端服务器可分布式，多站点部署（负载均衡），用户就近接入；</w:t>
            </w:r>
          </w:p>
        </w:tc>
      </w:tr>
      <w:tr>
        <w:tblPrEx>
          <w:shd w:val="clear" w:color="auto" w:fill="auto"/>
          <w:tblCellMar>
            <w:top w:w="0" w:type="dxa"/>
            <w:left w:w="0" w:type="dxa"/>
            <w:bottom w:w="0" w:type="dxa"/>
            <w:right w:w="0" w:type="dxa"/>
          </w:tblCellMar>
        </w:tblPrEx>
        <w:trPr>
          <w:trHeight w:val="819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31</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易用性</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★(1)界面友好</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为了避免用户在使用应用服务时，注意力被周围复杂环境干扰，应用在设计时应该注意减少无关的设计元素对用户目标的干扰，礼貌地向用户展示应用提供的服务，友好地引导用户进行操作；</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重点突出：每个页面都应有明确的重点，以便于用户每进入一个新页面的时候都能快速地理解页面内容。在确定了重点的前提下，应尽量避免页面上出现其他与用户的决策和操作无关的干扰因素；</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流程明确 ：为了让用户顺畅地使用页面，在用户进行某一个操作流程时，应避免出现用户目标流程之外的内容而打断用户。</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★(2)功能清晰</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从用户角度出发设计；</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导航及菜单清晰、明确，方便识别；</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系统响应快速，避免用户等待；</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出现异常必须有相应的提示，告知异常原因及解决方式。</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★(3)统一稳定</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除了以上所提到系统设计原则，还应该时刻注意不同页面间的统一性和延续性，在不同的页面尽量使用一致的控件和交互方式。</w:t>
            </w:r>
          </w:p>
        </w:tc>
      </w:tr>
      <w:tr>
        <w:tblPrEx>
          <w:tblCellMar>
            <w:top w:w="0" w:type="dxa"/>
            <w:left w:w="0" w:type="dxa"/>
            <w:bottom w:w="0" w:type="dxa"/>
            <w:right w:w="0" w:type="dxa"/>
          </w:tblCellMar>
        </w:tblPrEx>
        <w:trPr>
          <w:trHeight w:val="19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32</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可扩展性</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★(1)根据业务应用需要完成与其它业务系统的集成工作</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包括：OA系统、HR系统、SRM系统、CRM系统等。</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★(2)满足不同集团公司、单位、合营公司等的应用场景要求。</w:t>
            </w:r>
          </w:p>
        </w:tc>
      </w:tr>
      <w:tr>
        <w:tblPrEx>
          <w:shd w:val="clear" w:color="auto" w:fill="auto"/>
          <w:tblCellMar>
            <w:top w:w="0" w:type="dxa"/>
            <w:left w:w="0" w:type="dxa"/>
            <w:bottom w:w="0" w:type="dxa"/>
            <w:right w:w="0" w:type="dxa"/>
          </w:tblCellMar>
        </w:tblPrEx>
        <w:trPr>
          <w:trHeight w:val="6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33</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架构与技术要求</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★(1)分级授权管理</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支持分级授权与管控，实现分级授权管理，区域公司、地区公司可以自主分配内部的数据和功能权限，同时要与统一权限管理平台打通；</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★(2)支持数据权限、功能权限、资源权限管理；</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★(3)日志管理：记录用户操作日志与系统集成日志；</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用户日志：登录日志、用户对各业务模块、各页面和功能操作日志，系统日志，为系统后评估提供依据；</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集成日志：记录与各业务系统的集成日志，包括：业务类型、开始时间、响应时长、操作结果；</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日志统计：提供界面查看和统计用户日志和集成相关日志。</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★(4)性能监控：</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监控服务器运行情况，给出预警。</w:t>
            </w:r>
          </w:p>
        </w:tc>
      </w:tr>
      <w:tr>
        <w:tblPrEx>
          <w:tblCellMar>
            <w:top w:w="0" w:type="dxa"/>
            <w:left w:w="0" w:type="dxa"/>
            <w:bottom w:w="0" w:type="dxa"/>
            <w:right w:w="0" w:type="dxa"/>
          </w:tblCellMar>
        </w:tblPrEx>
        <w:trPr>
          <w:trHeight w:val="23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34</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其他要求</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(1)需提供B2B场景中能让供应商和外部伙伴尽可能方便完成企业认证并推广使用的解决方案，需提供成功的行业案例支撑；</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(2)需提供运营管理解决方案，支持对公司体系内法人主体，可进行费用核算；支持对上下游企业运营收费，需提供成功的行业案例支撑；</w:t>
            </w:r>
          </w:p>
        </w:tc>
      </w:tr>
      <w:tr>
        <w:tblPrEx>
          <w:shd w:val="clear" w:color="auto" w:fill="auto"/>
          <w:tblCellMar>
            <w:top w:w="0" w:type="dxa"/>
            <w:left w:w="0" w:type="dxa"/>
            <w:bottom w:w="0" w:type="dxa"/>
            <w:right w:w="0" w:type="dxa"/>
          </w:tblCellMar>
        </w:tblPrEx>
        <w:trPr>
          <w:trHeight w:val="396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实施及服务</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项目交付</w:t>
            </w:r>
          </w:p>
        </w:tc>
        <w:tc>
          <w:tcPr>
            <w:tcW w:w="5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★(1)供方在电子签项目上有一套标准体系或方法论，协助需方完成项目实施工作。</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★(2)快速响应用户需求并及时给出相应的解决方案及完成时间。</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★(3)在客户现场完成产品调试上线，解决上线初期遇到的问题。</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★(4)供应商知识转移时，需对甲方人员进行充分培训。确保甲方人员能够独立管理、开发、运维这一套电子签署管理平台，同时必须提供完整、详细的交接资料。</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★(5)按照甲方要求保质保量地保障需求交付上线。</w:t>
            </w:r>
          </w:p>
        </w:tc>
      </w:tr>
    </w:tbl>
    <w:p>
      <w:pPr>
        <w:pStyle w:val="3"/>
        <w:jc w:val="both"/>
      </w:pPr>
    </w:p>
    <w:p/>
    <w:p/>
    <w:p>
      <w:pPr>
        <w:pStyle w:val="2"/>
      </w:pPr>
    </w:p>
    <w:p>
      <w:pPr>
        <w:pStyle w:val="3"/>
      </w:pPr>
    </w:p>
    <w:p>
      <w:pPr>
        <w:pStyle w:val="3"/>
        <w:jc w:val="both"/>
      </w:pPr>
    </w:p>
    <w:p/>
    <w:p>
      <w:pPr>
        <w:pStyle w:val="2"/>
      </w:pPr>
    </w:p>
    <w:p>
      <w:pPr>
        <w:pStyle w:val="3"/>
      </w:pPr>
    </w:p>
    <w:p>
      <w:pPr>
        <w:pStyle w:val="2"/>
      </w:pPr>
    </w:p>
    <w:p>
      <w:pPr>
        <w:pStyle w:val="3"/>
      </w:pPr>
    </w:p>
    <w:p/>
    <w:p>
      <w:pPr>
        <w:pStyle w:val="2"/>
      </w:pPr>
    </w:p>
    <w:p>
      <w:pPr>
        <w:pStyle w:val="3"/>
        <w:rPr>
          <w:rFonts w:ascii="Arial" w:hAnsi="Arial" w:cs="Arial"/>
        </w:rPr>
      </w:pPr>
      <w:r>
        <w:rPr>
          <w:rFonts w:ascii="Arial" w:hAnsi="Arial" w:cs="Arial"/>
        </w:rPr>
        <w:t>第三章 投标人须知</w:t>
      </w:r>
    </w:p>
    <w:p>
      <w:pPr>
        <w:spacing w:line="360" w:lineRule="auto"/>
        <w:ind w:firstLine="420" w:firstLineChars="200"/>
        <w:rPr>
          <w:rFonts w:ascii="Arial" w:hAnsi="Arial" w:cs="Arial"/>
        </w:rPr>
      </w:pPr>
      <w:r>
        <w:rPr>
          <w:rFonts w:ascii="Arial" w:hAnsi="Arial" w:cs="Arial"/>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360" w:lineRule="auto"/>
        <w:ind w:firstLine="420" w:firstLineChars="200"/>
        <w:rPr>
          <w:rFonts w:ascii="Arial" w:hAnsi="Arial" w:cs="Arial"/>
        </w:rPr>
      </w:pPr>
      <w:r>
        <w:rPr>
          <w:rFonts w:ascii="Arial" w:hAnsi="Arial" w:cs="Arial"/>
        </w:rPr>
        <w:t>请注意：供应商需在投标文件截止时间前，将加密投标文件并取得回执，逾期上传或错误方式投递送达将导致投标无效。</w:t>
      </w:r>
    </w:p>
    <w:p>
      <w:pPr>
        <w:pStyle w:val="6"/>
        <w:spacing w:before="0" w:after="0" w:line="360" w:lineRule="auto"/>
        <w:ind w:firstLine="643" w:firstLineChars="200"/>
        <w:rPr>
          <w:rFonts w:ascii="Arial" w:hAnsi="Arial" w:cs="Arial"/>
        </w:rPr>
      </w:pPr>
      <w:r>
        <w:rPr>
          <w:rFonts w:ascii="Arial" w:hAnsi="Arial" w:cs="Arial"/>
        </w:rPr>
        <w:t>一、名词解释</w:t>
      </w:r>
    </w:p>
    <w:p>
      <w:pPr>
        <w:spacing w:line="360" w:lineRule="auto"/>
        <w:ind w:firstLine="420" w:firstLineChars="200"/>
        <w:rPr>
          <w:rFonts w:ascii="Arial" w:hAnsi="Arial" w:cs="Arial"/>
        </w:rPr>
      </w:pPr>
      <w:r>
        <w:rPr>
          <w:rFonts w:ascii="Arial" w:hAnsi="Arial" w:cs="Arial"/>
        </w:rPr>
        <w:t>1. 采购人（招标人）：本项目是指深圳市大族数控科技股份有限公司，是负责采购活动的组织，依法负责编制和发布招标文件，对招标文件拥有最终的解释权、项目的整体规划、技术方案可行性设计论证与实施，作为合同采购方（用户）的主体承担质疑回复、履行合同、验收与评价等义务。</w:t>
      </w:r>
    </w:p>
    <w:p>
      <w:pPr>
        <w:spacing w:line="360" w:lineRule="auto"/>
        <w:ind w:firstLine="420" w:firstLineChars="200"/>
        <w:rPr>
          <w:rFonts w:ascii="Arial" w:hAnsi="Arial" w:cs="Arial"/>
        </w:rPr>
      </w:pPr>
      <w:r>
        <w:rPr>
          <w:rFonts w:ascii="Arial" w:hAnsi="Arial" w:cs="Arial"/>
        </w:rPr>
        <w:t>2.投标人：是指在提交投标文件的供应商。</w:t>
      </w:r>
    </w:p>
    <w:p>
      <w:pPr>
        <w:spacing w:line="360" w:lineRule="auto"/>
        <w:ind w:firstLine="420" w:firstLineChars="200"/>
        <w:rPr>
          <w:rFonts w:ascii="Arial" w:hAnsi="Arial" w:cs="Arial"/>
        </w:rPr>
      </w:pPr>
      <w:r>
        <w:rPr>
          <w:rFonts w:ascii="Arial" w:hAnsi="Arial" w:cs="Arial"/>
        </w:rPr>
        <w:t>4.“评标委员会”是指根据由采购人代表组成以确定中标供应商或者推荐中标候选人的临时组织。</w:t>
      </w:r>
    </w:p>
    <w:p>
      <w:pPr>
        <w:spacing w:line="360" w:lineRule="auto"/>
        <w:ind w:firstLine="420" w:firstLineChars="200"/>
        <w:rPr>
          <w:rFonts w:ascii="Arial" w:hAnsi="Arial" w:cs="Arial"/>
        </w:rPr>
      </w:pPr>
      <w:r>
        <w:rPr>
          <w:rFonts w:ascii="Arial" w:hAnsi="Arial" w:cs="Arial"/>
        </w:rPr>
        <w:t>5.“中标供应商”是指经评标委员会评审确定的对招标文件做出实质性响应，经采购人按照规定在评标委员会推荐的中标候选人中确定的或评标委员会受采购人委托直接确认的投标人。</w:t>
      </w:r>
    </w:p>
    <w:p>
      <w:pPr>
        <w:spacing w:line="360" w:lineRule="auto"/>
        <w:ind w:firstLine="420" w:firstLineChars="200"/>
        <w:rPr>
          <w:rFonts w:ascii="Arial" w:hAnsi="Arial" w:cs="Arial"/>
        </w:rPr>
      </w:pPr>
      <w:r>
        <w:rPr>
          <w:rFonts w:ascii="Arial" w:hAnsi="Arial" w:cs="Arial"/>
        </w:rPr>
        <w:t>6.招标文件：是指包括招标公告和招标文件及其补充、变更和澄清等一系列文件。</w:t>
      </w:r>
    </w:p>
    <w:p>
      <w:pPr>
        <w:spacing w:line="360" w:lineRule="auto"/>
        <w:ind w:firstLine="420" w:firstLineChars="200"/>
        <w:rPr>
          <w:rFonts w:ascii="Arial" w:hAnsi="Arial" w:cs="Arial"/>
        </w:rPr>
      </w:pPr>
      <w:r>
        <w:rPr>
          <w:rFonts w:ascii="Arial" w:hAnsi="Arial" w:cs="Arial"/>
        </w:rPr>
        <w:t>7.投标文件：是指投标人投标文件是指投标人应招标文件要求编制的响应性文件，一般由商务文件、技术文件、报价文件和其他部分组成；</w:t>
      </w:r>
    </w:p>
    <w:p>
      <w:pPr>
        <w:spacing w:line="360" w:lineRule="auto"/>
        <w:ind w:firstLine="420" w:firstLineChars="200"/>
        <w:rPr>
          <w:rFonts w:ascii="Arial" w:hAnsi="Arial" w:cs="Arial"/>
        </w:rPr>
      </w:pPr>
      <w:r>
        <w:rPr>
          <w:rFonts w:ascii="Arial" w:hAnsi="Arial" w:cs="Arial"/>
        </w:rPr>
        <w:t>8. “全称”、“公司全称”、“加盖单位公章”及“公章”： 在投标（响应）文件及相关的其他资料中，涉及“全称”或“公司全称”的应在对应文件编辑时使用文本录入方式，或在纸质投标（响应）文件上进行手写签名并加盖公章；涉及“加盖单位公章”和“公章”应使用投标人公司的公章完成。</w:t>
      </w:r>
    </w:p>
    <w:p>
      <w:pPr>
        <w:spacing w:line="360" w:lineRule="auto"/>
        <w:ind w:firstLine="420" w:firstLineChars="200"/>
        <w:rPr>
          <w:rFonts w:ascii="Arial" w:hAnsi="Arial" w:cs="Arial"/>
        </w:rPr>
      </w:pPr>
      <w:r>
        <w:rPr>
          <w:rFonts w:ascii="Arial" w:hAnsi="Arial" w:cs="Arial"/>
        </w:rPr>
        <w:t>9. 投标人代表签字”及“授权代表”：在投标（响应）文件及相关的其他资料中，涉及“投标人代表签字”或“授权代表”应在投标（响应）文件编辑时使用文本录入方式，或在纸质投标（响应）文件上进行手写签名，并加盖公章完成。</w:t>
      </w:r>
    </w:p>
    <w:p>
      <w:pPr>
        <w:spacing w:line="360" w:lineRule="auto"/>
        <w:ind w:firstLine="420" w:firstLineChars="200"/>
        <w:rPr>
          <w:rFonts w:ascii="Arial" w:hAnsi="Arial" w:cs="Arial"/>
        </w:rPr>
      </w:pPr>
      <w:r>
        <w:rPr>
          <w:rFonts w:ascii="Arial" w:hAnsi="Arial" w:cs="Arial"/>
        </w:rPr>
        <w:t>10. “法定代表人”：在（响应）文件及相关的其他资料中，涉及“法定代表人”应在纸质投标（响应）文件上进行手写签名并加盖公章完成。“</w:t>
      </w:r>
    </w:p>
    <w:p>
      <w:pPr>
        <w:spacing w:line="360" w:lineRule="auto"/>
        <w:ind w:firstLine="420" w:firstLineChars="200"/>
        <w:rPr>
          <w:rFonts w:ascii="Arial" w:hAnsi="Arial" w:cs="Arial"/>
        </w:rPr>
      </w:pPr>
      <w:r>
        <w:rPr>
          <w:rFonts w:ascii="Arial" w:hAnsi="Arial" w:cs="Arial"/>
        </w:rPr>
        <w:t>11. 日期、天数、时间：未有特别说明时，均为公历日（天）及北京时间。</w:t>
      </w:r>
    </w:p>
    <w:p>
      <w:pPr>
        <w:pStyle w:val="6"/>
        <w:spacing w:before="0" w:after="0" w:line="360" w:lineRule="auto"/>
        <w:ind w:firstLine="643" w:firstLineChars="200"/>
        <w:rPr>
          <w:rFonts w:ascii="Arial" w:hAnsi="Arial" w:cs="Arial"/>
        </w:rPr>
      </w:pPr>
      <w:r>
        <w:rPr>
          <w:rFonts w:ascii="Arial" w:hAnsi="Arial" w:cs="Arial"/>
        </w:rPr>
        <w:t>二、须知前附表</w:t>
      </w:r>
    </w:p>
    <w:p/>
    <w:p>
      <w:pPr>
        <w:pStyle w:val="2"/>
        <w:rPr>
          <w:rFonts w:hint="eastAsia"/>
          <w:lang w:eastAsia="zh-CN"/>
        </w:rPr>
      </w:pPr>
    </w:p>
    <w:tbl>
      <w:tblPr>
        <w:tblStyle w:val="15"/>
        <w:tblW w:w="8188" w:type="dxa"/>
        <w:tblInd w:w="8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2410"/>
        <w:gridCol w:w="46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88" w:type="dxa"/>
            <w:gridSpan w:val="3"/>
            <w:vAlign w:val="center"/>
          </w:tcPr>
          <w:p>
            <w:pPr>
              <w:spacing w:line="360" w:lineRule="auto"/>
              <w:rPr>
                <w:rFonts w:ascii="Arial" w:hAnsi="Arial" w:cs="Arial"/>
                <w:szCs w:val="21"/>
              </w:rPr>
            </w:pPr>
            <w:r>
              <w:rPr>
                <w:rFonts w:ascii="Arial" w:hAnsi="Arial" w:cs="Arial"/>
                <w:szCs w:val="21"/>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序号</w:t>
            </w:r>
          </w:p>
        </w:tc>
        <w:tc>
          <w:tcPr>
            <w:tcW w:w="2410" w:type="dxa"/>
            <w:vAlign w:val="center"/>
          </w:tcPr>
          <w:p>
            <w:pPr>
              <w:spacing w:line="360" w:lineRule="auto"/>
              <w:rPr>
                <w:rFonts w:ascii="Arial" w:hAnsi="Arial" w:cs="Arial"/>
                <w:szCs w:val="21"/>
              </w:rPr>
            </w:pPr>
            <w:r>
              <w:rPr>
                <w:rFonts w:ascii="Arial" w:hAnsi="Arial" w:cs="Arial"/>
                <w:szCs w:val="21"/>
              </w:rPr>
              <w:t>条款名称</w:t>
            </w:r>
          </w:p>
        </w:tc>
        <w:tc>
          <w:tcPr>
            <w:tcW w:w="4644" w:type="dxa"/>
            <w:vAlign w:val="center"/>
          </w:tcPr>
          <w:p>
            <w:pPr>
              <w:spacing w:line="360" w:lineRule="auto"/>
              <w:rPr>
                <w:rFonts w:ascii="Arial" w:hAnsi="Arial" w:cs="Arial"/>
                <w:szCs w:val="21"/>
              </w:rPr>
            </w:pPr>
            <w:r>
              <w:rPr>
                <w:rFonts w:ascii="Arial" w:hAnsi="Arial" w:cs="Arial"/>
                <w:szCs w:val="21"/>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w:t>
            </w:r>
          </w:p>
        </w:tc>
        <w:tc>
          <w:tcPr>
            <w:tcW w:w="2410" w:type="dxa"/>
            <w:vAlign w:val="center"/>
          </w:tcPr>
          <w:p>
            <w:pPr>
              <w:spacing w:line="360" w:lineRule="auto"/>
              <w:rPr>
                <w:rFonts w:ascii="Arial" w:hAnsi="Arial" w:cs="Arial"/>
                <w:szCs w:val="21"/>
              </w:rPr>
            </w:pPr>
            <w:r>
              <w:rPr>
                <w:rFonts w:ascii="Arial" w:hAnsi="Arial" w:cs="Arial"/>
                <w:szCs w:val="21"/>
              </w:rPr>
              <w:t>采购包情况</w:t>
            </w:r>
          </w:p>
        </w:tc>
        <w:tc>
          <w:tcPr>
            <w:tcW w:w="4644" w:type="dxa"/>
            <w:vAlign w:val="center"/>
          </w:tcPr>
          <w:p>
            <w:pPr>
              <w:spacing w:line="360" w:lineRule="auto"/>
              <w:rPr>
                <w:rFonts w:ascii="Arial" w:hAnsi="Arial" w:cs="Arial"/>
                <w:szCs w:val="21"/>
              </w:rPr>
            </w:pPr>
            <w:r>
              <w:rPr>
                <w:rFonts w:ascii="Arial" w:hAnsi="Arial" w:cs="Arial"/>
                <w:szCs w:val="21"/>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2</w:t>
            </w:r>
          </w:p>
        </w:tc>
        <w:tc>
          <w:tcPr>
            <w:tcW w:w="2410" w:type="dxa"/>
            <w:vAlign w:val="center"/>
          </w:tcPr>
          <w:p>
            <w:pPr>
              <w:spacing w:line="360" w:lineRule="auto"/>
              <w:rPr>
                <w:rFonts w:ascii="Arial" w:hAnsi="Arial" w:cs="Arial"/>
                <w:szCs w:val="21"/>
              </w:rPr>
            </w:pPr>
            <w:r>
              <w:rPr>
                <w:rFonts w:ascii="Arial" w:hAnsi="Arial" w:cs="Arial"/>
                <w:szCs w:val="21"/>
              </w:rPr>
              <w:t>开标方式</w:t>
            </w:r>
          </w:p>
        </w:tc>
        <w:tc>
          <w:tcPr>
            <w:tcW w:w="4644" w:type="dxa"/>
            <w:vAlign w:val="center"/>
          </w:tcPr>
          <w:p>
            <w:pPr>
              <w:spacing w:line="360" w:lineRule="auto"/>
              <w:rPr>
                <w:rFonts w:ascii="Arial" w:hAnsi="Arial" w:cs="Arial"/>
                <w:szCs w:val="21"/>
              </w:rPr>
            </w:pPr>
            <w:r>
              <w:rPr>
                <w:rFonts w:ascii="Arial" w:hAnsi="Arial" w:cs="Arial"/>
                <w:szCs w:val="21"/>
              </w:rPr>
              <w:t>待定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3</w:t>
            </w:r>
          </w:p>
        </w:tc>
        <w:tc>
          <w:tcPr>
            <w:tcW w:w="2410" w:type="dxa"/>
            <w:vAlign w:val="center"/>
          </w:tcPr>
          <w:p>
            <w:pPr>
              <w:spacing w:line="360" w:lineRule="auto"/>
              <w:rPr>
                <w:rFonts w:ascii="Arial" w:hAnsi="Arial" w:cs="Arial"/>
                <w:szCs w:val="21"/>
              </w:rPr>
            </w:pPr>
            <w:r>
              <w:rPr>
                <w:rFonts w:ascii="Arial" w:hAnsi="Arial" w:cs="Arial"/>
                <w:szCs w:val="21"/>
              </w:rPr>
              <w:t>评标方式</w:t>
            </w:r>
          </w:p>
        </w:tc>
        <w:tc>
          <w:tcPr>
            <w:tcW w:w="4644" w:type="dxa"/>
            <w:vAlign w:val="center"/>
          </w:tcPr>
          <w:p>
            <w:pPr>
              <w:spacing w:line="360" w:lineRule="auto"/>
              <w:rPr>
                <w:rFonts w:ascii="Arial" w:hAnsi="Arial" w:cs="Arial"/>
                <w:szCs w:val="21"/>
              </w:rPr>
            </w:pPr>
            <w:r>
              <w:rPr>
                <w:rFonts w:hint="eastAsia" w:ascii="Arial" w:hAnsi="Arial" w:cs="Arial"/>
                <w:szCs w:val="21"/>
              </w:rPr>
              <w:t>待定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4</w:t>
            </w:r>
          </w:p>
        </w:tc>
        <w:tc>
          <w:tcPr>
            <w:tcW w:w="2410" w:type="dxa"/>
            <w:vAlign w:val="center"/>
          </w:tcPr>
          <w:p>
            <w:pPr>
              <w:spacing w:line="360" w:lineRule="auto"/>
              <w:rPr>
                <w:rFonts w:ascii="Arial" w:hAnsi="Arial" w:cs="Arial"/>
                <w:szCs w:val="21"/>
              </w:rPr>
            </w:pPr>
            <w:r>
              <w:rPr>
                <w:rFonts w:ascii="Arial" w:hAnsi="Arial" w:cs="Arial"/>
                <w:szCs w:val="21"/>
              </w:rPr>
              <w:t>评标办法</w:t>
            </w:r>
          </w:p>
        </w:tc>
        <w:tc>
          <w:tcPr>
            <w:tcW w:w="4644" w:type="dxa"/>
            <w:vAlign w:val="center"/>
          </w:tcPr>
          <w:p>
            <w:pPr>
              <w:spacing w:line="360" w:lineRule="auto"/>
              <w:rPr>
                <w:rFonts w:ascii="Arial" w:hAnsi="Arial" w:cs="Arial"/>
                <w:szCs w:val="21"/>
              </w:rPr>
            </w:pPr>
            <w:r>
              <w:rPr>
                <w:rFonts w:ascii="Arial" w:hAnsi="Arial" w:cs="Arial"/>
                <w:szCs w:val="21"/>
              </w:rPr>
              <w:t>采购包1：最低评标</w:t>
            </w:r>
            <w:r>
              <w:rPr>
                <w:rFonts w:hint="eastAsia" w:ascii="Arial" w:hAnsi="Arial" w:cs="Arial"/>
                <w:szCs w:val="21"/>
              </w:rPr>
              <w:t>价</w:t>
            </w:r>
            <w:r>
              <w:rPr>
                <w:rFonts w:ascii="Arial" w:hAnsi="Arial" w:cs="Arial"/>
                <w:szCs w:val="21"/>
              </w:rPr>
              <w:t>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5</w:t>
            </w:r>
          </w:p>
        </w:tc>
        <w:tc>
          <w:tcPr>
            <w:tcW w:w="2410" w:type="dxa"/>
            <w:vAlign w:val="center"/>
          </w:tcPr>
          <w:p>
            <w:pPr>
              <w:spacing w:line="360" w:lineRule="auto"/>
              <w:rPr>
                <w:rFonts w:ascii="Arial" w:hAnsi="Arial" w:cs="Arial"/>
                <w:szCs w:val="21"/>
              </w:rPr>
            </w:pPr>
            <w:r>
              <w:rPr>
                <w:rFonts w:ascii="Arial" w:hAnsi="Arial" w:cs="Arial"/>
                <w:szCs w:val="21"/>
              </w:rPr>
              <w:t>报价形式</w:t>
            </w:r>
          </w:p>
        </w:tc>
        <w:tc>
          <w:tcPr>
            <w:tcW w:w="4644" w:type="dxa"/>
            <w:vAlign w:val="center"/>
          </w:tcPr>
          <w:p>
            <w:pPr>
              <w:spacing w:line="360" w:lineRule="auto"/>
              <w:rPr>
                <w:rFonts w:ascii="Arial" w:hAnsi="Arial" w:cs="Arial"/>
                <w:szCs w:val="21"/>
              </w:rPr>
            </w:pPr>
            <w:r>
              <w:rPr>
                <w:rFonts w:ascii="Arial" w:hAnsi="Arial" w:cs="Arial"/>
                <w:szCs w:val="21"/>
              </w:rPr>
              <w:t>采购包1：</w:t>
            </w:r>
            <w:r>
              <w:rPr>
                <w:rFonts w:hint="eastAsia" w:ascii="Arial" w:hAnsi="Arial" w:cs="Arial"/>
                <w:szCs w:val="21"/>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6</w:t>
            </w:r>
          </w:p>
        </w:tc>
        <w:tc>
          <w:tcPr>
            <w:tcW w:w="2410" w:type="dxa"/>
            <w:vAlign w:val="center"/>
          </w:tcPr>
          <w:p>
            <w:pPr>
              <w:spacing w:line="360" w:lineRule="auto"/>
              <w:rPr>
                <w:rFonts w:ascii="Arial" w:hAnsi="Arial" w:cs="Arial"/>
                <w:szCs w:val="21"/>
              </w:rPr>
            </w:pPr>
            <w:r>
              <w:rPr>
                <w:rFonts w:ascii="Arial" w:hAnsi="Arial" w:cs="Arial"/>
                <w:szCs w:val="21"/>
              </w:rPr>
              <w:t>报价要求</w:t>
            </w:r>
          </w:p>
        </w:tc>
        <w:tc>
          <w:tcPr>
            <w:tcW w:w="4644" w:type="dxa"/>
            <w:vAlign w:val="center"/>
          </w:tcPr>
          <w:p>
            <w:pPr>
              <w:spacing w:line="360" w:lineRule="auto"/>
              <w:rPr>
                <w:rFonts w:ascii="Arial" w:hAnsi="Arial" w:cs="Arial"/>
                <w:szCs w:val="21"/>
              </w:rPr>
            </w:pPr>
            <w:r>
              <w:rPr>
                <w:rFonts w:ascii="Arial" w:hAnsi="Arial" w:cs="Arial"/>
                <w:szCs w:val="21"/>
              </w:rPr>
              <w:t>依照投标文件格式提供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7</w:t>
            </w:r>
          </w:p>
        </w:tc>
        <w:tc>
          <w:tcPr>
            <w:tcW w:w="2410" w:type="dxa"/>
            <w:vAlign w:val="center"/>
          </w:tcPr>
          <w:p>
            <w:pPr>
              <w:spacing w:line="360" w:lineRule="auto"/>
              <w:rPr>
                <w:rFonts w:ascii="Arial" w:hAnsi="Arial" w:cs="Arial"/>
                <w:szCs w:val="21"/>
              </w:rPr>
            </w:pPr>
            <w:r>
              <w:rPr>
                <w:rFonts w:ascii="Arial" w:hAnsi="Arial" w:cs="Arial"/>
                <w:szCs w:val="21"/>
              </w:rPr>
              <w:t>现场踏勘</w:t>
            </w:r>
          </w:p>
        </w:tc>
        <w:tc>
          <w:tcPr>
            <w:tcW w:w="4644" w:type="dxa"/>
            <w:vAlign w:val="center"/>
          </w:tcPr>
          <w:p>
            <w:pPr>
              <w:spacing w:line="360" w:lineRule="auto"/>
              <w:rPr>
                <w:rFonts w:ascii="Arial" w:hAnsi="Arial" w:cs="Arial"/>
                <w:szCs w:val="21"/>
              </w:rPr>
            </w:pPr>
            <w:r>
              <w:rPr>
                <w:rFonts w:ascii="Arial" w:hAnsi="Arial" w:cs="Arial"/>
                <w:szCs w:val="21"/>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8</w:t>
            </w:r>
          </w:p>
        </w:tc>
        <w:tc>
          <w:tcPr>
            <w:tcW w:w="2410" w:type="dxa"/>
            <w:vAlign w:val="center"/>
          </w:tcPr>
          <w:p>
            <w:pPr>
              <w:spacing w:line="360" w:lineRule="auto"/>
              <w:rPr>
                <w:rFonts w:ascii="Arial" w:hAnsi="Arial" w:cs="Arial"/>
                <w:szCs w:val="21"/>
              </w:rPr>
            </w:pPr>
            <w:r>
              <w:rPr>
                <w:rFonts w:ascii="Arial" w:hAnsi="Arial" w:cs="Arial"/>
                <w:szCs w:val="21"/>
              </w:rPr>
              <w:t>投标有效期</w:t>
            </w:r>
          </w:p>
        </w:tc>
        <w:tc>
          <w:tcPr>
            <w:tcW w:w="4644" w:type="dxa"/>
            <w:vAlign w:val="center"/>
          </w:tcPr>
          <w:p>
            <w:pPr>
              <w:spacing w:line="360" w:lineRule="auto"/>
              <w:rPr>
                <w:rFonts w:ascii="Arial" w:hAnsi="Arial" w:cs="Arial"/>
                <w:szCs w:val="21"/>
              </w:rPr>
            </w:pPr>
            <w:r>
              <w:rPr>
                <w:rFonts w:ascii="Arial" w:hAnsi="Arial" w:cs="Arial"/>
                <w:szCs w:val="21"/>
              </w:rPr>
              <w:t>从提交投标（响应）文件的截止之日起60日历天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9</w:t>
            </w:r>
          </w:p>
        </w:tc>
        <w:tc>
          <w:tcPr>
            <w:tcW w:w="2410" w:type="dxa"/>
            <w:vAlign w:val="center"/>
          </w:tcPr>
          <w:p>
            <w:pPr>
              <w:spacing w:line="360" w:lineRule="auto"/>
              <w:rPr>
                <w:rFonts w:ascii="Arial" w:hAnsi="Arial" w:cs="Arial"/>
                <w:szCs w:val="21"/>
              </w:rPr>
            </w:pPr>
            <w:r>
              <w:rPr>
                <w:rFonts w:ascii="Arial" w:hAnsi="Arial" w:cs="Arial"/>
                <w:szCs w:val="21"/>
              </w:rPr>
              <w:t>投标保证金</w:t>
            </w:r>
          </w:p>
        </w:tc>
        <w:tc>
          <w:tcPr>
            <w:tcW w:w="4644" w:type="dxa"/>
            <w:vAlign w:val="center"/>
          </w:tcPr>
          <w:p>
            <w:pPr>
              <w:spacing w:line="360" w:lineRule="auto"/>
              <w:rPr>
                <w:rFonts w:ascii="Arial" w:hAnsi="Arial" w:cs="Arial"/>
                <w:szCs w:val="21"/>
              </w:rPr>
            </w:pPr>
            <w:r>
              <w:rPr>
                <w:rFonts w:ascii="Arial" w:hAnsi="Arial" w:cs="Arial"/>
                <w:szCs w:val="21"/>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10</w:t>
            </w:r>
          </w:p>
        </w:tc>
        <w:tc>
          <w:tcPr>
            <w:tcW w:w="2410" w:type="dxa"/>
            <w:vAlign w:val="center"/>
          </w:tcPr>
          <w:p>
            <w:pPr>
              <w:spacing w:line="360" w:lineRule="auto"/>
              <w:rPr>
                <w:rFonts w:ascii="Arial" w:hAnsi="Arial" w:cs="Arial"/>
                <w:szCs w:val="21"/>
              </w:rPr>
            </w:pPr>
            <w:r>
              <w:rPr>
                <w:rFonts w:ascii="Arial" w:hAnsi="Arial" w:cs="Arial"/>
                <w:szCs w:val="21"/>
              </w:rPr>
              <w:t>投标文件要求</w:t>
            </w:r>
          </w:p>
        </w:tc>
        <w:tc>
          <w:tcPr>
            <w:tcW w:w="4644" w:type="dxa"/>
            <w:vAlign w:val="center"/>
          </w:tcPr>
          <w:p>
            <w:pPr>
              <w:spacing w:line="360" w:lineRule="auto"/>
              <w:rPr>
                <w:rFonts w:ascii="Arial" w:hAnsi="Arial" w:cs="Arial"/>
                <w:szCs w:val="21"/>
              </w:rPr>
            </w:pPr>
            <w:r>
              <w:rPr>
                <w:rFonts w:ascii="Arial" w:hAnsi="Arial" w:cs="Arial"/>
                <w:szCs w:val="21"/>
              </w:rPr>
              <w:t>一、纸质投标文件：</w:t>
            </w:r>
          </w:p>
          <w:p>
            <w:pPr>
              <w:spacing w:line="360" w:lineRule="auto"/>
              <w:rPr>
                <w:rFonts w:ascii="Arial" w:hAnsi="Arial" w:cs="Arial"/>
                <w:szCs w:val="21"/>
              </w:rPr>
            </w:pPr>
            <w:r>
              <w:rPr>
                <w:rFonts w:ascii="Arial" w:hAnsi="Arial" w:cs="Arial"/>
                <w:szCs w:val="21"/>
              </w:rPr>
              <w:t>投标函部分4份，</w:t>
            </w:r>
          </w:p>
          <w:p>
            <w:pPr>
              <w:spacing w:line="360" w:lineRule="auto"/>
              <w:rPr>
                <w:rFonts w:ascii="Arial" w:hAnsi="Arial" w:cs="Arial"/>
                <w:szCs w:val="21"/>
              </w:rPr>
            </w:pPr>
            <w:r>
              <w:rPr>
                <w:rFonts w:ascii="Arial" w:hAnsi="Arial" w:cs="Arial"/>
                <w:szCs w:val="21"/>
              </w:rPr>
              <w:t>商务标部分1份正本，1份副本</w:t>
            </w:r>
          </w:p>
          <w:p>
            <w:pPr>
              <w:spacing w:line="360" w:lineRule="auto"/>
              <w:rPr>
                <w:rFonts w:ascii="Arial" w:hAnsi="Arial" w:cs="Arial"/>
                <w:szCs w:val="21"/>
              </w:rPr>
            </w:pPr>
            <w:r>
              <w:rPr>
                <w:rFonts w:ascii="Arial" w:hAnsi="Arial" w:cs="Arial"/>
                <w:szCs w:val="21"/>
              </w:rPr>
              <w:t>技术标部分1份正本，1份副本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11</w:t>
            </w:r>
          </w:p>
        </w:tc>
        <w:tc>
          <w:tcPr>
            <w:tcW w:w="2410" w:type="dxa"/>
            <w:vAlign w:val="center"/>
          </w:tcPr>
          <w:p>
            <w:pPr>
              <w:spacing w:line="360" w:lineRule="auto"/>
              <w:rPr>
                <w:rFonts w:ascii="Arial" w:hAnsi="Arial" w:cs="Arial"/>
                <w:szCs w:val="21"/>
              </w:rPr>
            </w:pPr>
            <w:r>
              <w:rPr>
                <w:rFonts w:ascii="Arial" w:hAnsi="Arial" w:cs="Arial"/>
                <w:szCs w:val="21"/>
              </w:rPr>
              <w:t>中标候选供应商推荐家数</w:t>
            </w:r>
          </w:p>
        </w:tc>
        <w:tc>
          <w:tcPr>
            <w:tcW w:w="4644" w:type="dxa"/>
            <w:vAlign w:val="center"/>
          </w:tcPr>
          <w:p>
            <w:pPr>
              <w:spacing w:line="360" w:lineRule="auto"/>
              <w:rPr>
                <w:rFonts w:ascii="Arial" w:hAnsi="Arial" w:cs="Arial"/>
                <w:szCs w:val="21"/>
              </w:rPr>
            </w:pPr>
            <w:r>
              <w:rPr>
                <w:rFonts w:ascii="Arial" w:hAnsi="Arial" w:cs="Arial"/>
                <w:szCs w:val="21"/>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12</w:t>
            </w:r>
          </w:p>
        </w:tc>
        <w:tc>
          <w:tcPr>
            <w:tcW w:w="2410" w:type="dxa"/>
            <w:vAlign w:val="center"/>
          </w:tcPr>
          <w:p>
            <w:pPr>
              <w:spacing w:line="360" w:lineRule="auto"/>
              <w:rPr>
                <w:rFonts w:ascii="Arial" w:hAnsi="Arial" w:cs="Arial"/>
                <w:szCs w:val="21"/>
              </w:rPr>
            </w:pPr>
            <w:r>
              <w:rPr>
                <w:rFonts w:ascii="Arial" w:hAnsi="Arial" w:cs="Arial"/>
                <w:szCs w:val="21"/>
              </w:rPr>
              <w:t>中标供应商数量</w:t>
            </w:r>
          </w:p>
        </w:tc>
        <w:tc>
          <w:tcPr>
            <w:tcW w:w="4644" w:type="dxa"/>
            <w:vAlign w:val="center"/>
          </w:tcPr>
          <w:p>
            <w:pPr>
              <w:spacing w:line="360" w:lineRule="auto"/>
              <w:rPr>
                <w:rFonts w:ascii="Arial" w:hAnsi="Arial" w:cs="Arial"/>
                <w:szCs w:val="21"/>
              </w:rPr>
            </w:pPr>
            <w:r>
              <w:rPr>
                <w:rFonts w:ascii="Arial" w:hAnsi="Arial" w:cs="Arial"/>
                <w:szCs w:val="21"/>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13</w:t>
            </w:r>
          </w:p>
        </w:tc>
        <w:tc>
          <w:tcPr>
            <w:tcW w:w="2410" w:type="dxa"/>
            <w:vAlign w:val="center"/>
          </w:tcPr>
          <w:p>
            <w:pPr>
              <w:spacing w:line="360" w:lineRule="auto"/>
              <w:rPr>
                <w:rFonts w:ascii="Arial" w:hAnsi="Arial" w:cs="Arial"/>
                <w:szCs w:val="21"/>
              </w:rPr>
            </w:pPr>
            <w:r>
              <w:rPr>
                <w:rFonts w:ascii="Arial" w:hAnsi="Arial" w:cs="Arial"/>
                <w:szCs w:val="21"/>
              </w:rPr>
              <w:t>有效供应商家数</w:t>
            </w:r>
          </w:p>
        </w:tc>
        <w:tc>
          <w:tcPr>
            <w:tcW w:w="4644" w:type="dxa"/>
            <w:vAlign w:val="center"/>
          </w:tcPr>
          <w:p>
            <w:pPr>
              <w:spacing w:line="360" w:lineRule="auto"/>
              <w:rPr>
                <w:rFonts w:ascii="Arial" w:hAnsi="Arial" w:cs="Arial"/>
                <w:szCs w:val="21"/>
              </w:rPr>
            </w:pPr>
            <w:r>
              <w:rPr>
                <w:rFonts w:ascii="Arial" w:hAnsi="Arial" w:cs="Arial"/>
                <w:szCs w:val="21"/>
              </w:rPr>
              <w:t>采购包1：3家</w:t>
            </w:r>
          </w:p>
          <w:p>
            <w:pPr>
              <w:spacing w:line="360" w:lineRule="auto"/>
              <w:rPr>
                <w:rFonts w:ascii="Arial" w:hAnsi="Arial" w:cs="Arial"/>
                <w:szCs w:val="21"/>
              </w:rPr>
            </w:pPr>
            <w:r>
              <w:rPr>
                <w:rFonts w:ascii="Arial" w:hAnsi="Arial" w:cs="Arial"/>
                <w:szCs w:val="21"/>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14</w:t>
            </w:r>
          </w:p>
        </w:tc>
        <w:tc>
          <w:tcPr>
            <w:tcW w:w="2410" w:type="dxa"/>
            <w:vAlign w:val="center"/>
          </w:tcPr>
          <w:p>
            <w:pPr>
              <w:spacing w:line="360" w:lineRule="auto"/>
              <w:rPr>
                <w:rFonts w:ascii="Arial" w:hAnsi="Arial" w:cs="Arial"/>
                <w:szCs w:val="21"/>
              </w:rPr>
            </w:pPr>
            <w:r>
              <w:rPr>
                <w:rFonts w:ascii="Arial" w:hAnsi="Arial" w:cs="Arial"/>
                <w:szCs w:val="21"/>
              </w:rPr>
              <w:t>项目兼投兼中规则</w:t>
            </w:r>
          </w:p>
        </w:tc>
        <w:tc>
          <w:tcPr>
            <w:tcW w:w="4644" w:type="dxa"/>
            <w:vAlign w:val="center"/>
          </w:tcPr>
          <w:p>
            <w:pPr>
              <w:spacing w:line="360" w:lineRule="auto"/>
              <w:rPr>
                <w:rFonts w:ascii="Arial" w:hAnsi="Arial" w:cs="Arial"/>
                <w:szCs w:val="21"/>
              </w:rPr>
            </w:pPr>
            <w:r>
              <w:rPr>
                <w:rFonts w:ascii="Arial" w:hAnsi="Arial" w:cs="Arial"/>
                <w:szCs w:val="21"/>
              </w:rPr>
              <w:t>无：兼投兼中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15</w:t>
            </w:r>
          </w:p>
        </w:tc>
        <w:tc>
          <w:tcPr>
            <w:tcW w:w="2410" w:type="dxa"/>
            <w:vAlign w:val="center"/>
          </w:tcPr>
          <w:p>
            <w:pPr>
              <w:spacing w:line="360" w:lineRule="auto"/>
              <w:rPr>
                <w:rFonts w:ascii="Arial" w:hAnsi="Arial" w:cs="Arial"/>
                <w:szCs w:val="21"/>
              </w:rPr>
            </w:pPr>
            <w:r>
              <w:rPr>
                <w:rFonts w:ascii="Arial" w:hAnsi="Arial" w:cs="Arial"/>
                <w:szCs w:val="21"/>
              </w:rPr>
              <w:t>中标供应商确定方式</w:t>
            </w:r>
          </w:p>
        </w:tc>
        <w:tc>
          <w:tcPr>
            <w:tcW w:w="4644" w:type="dxa"/>
            <w:vAlign w:val="center"/>
          </w:tcPr>
          <w:p>
            <w:pPr>
              <w:spacing w:line="360" w:lineRule="auto"/>
              <w:rPr>
                <w:rFonts w:ascii="Arial" w:hAnsi="Arial" w:cs="Arial"/>
                <w:szCs w:val="21"/>
              </w:rPr>
            </w:pPr>
            <w:r>
              <w:rPr>
                <w:rFonts w:ascii="Arial" w:hAnsi="Arial" w:cs="Arial"/>
                <w:szCs w:val="21"/>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16</w:t>
            </w:r>
          </w:p>
        </w:tc>
        <w:tc>
          <w:tcPr>
            <w:tcW w:w="2410" w:type="dxa"/>
            <w:vAlign w:val="center"/>
          </w:tcPr>
          <w:p>
            <w:pPr>
              <w:spacing w:line="360" w:lineRule="auto"/>
              <w:rPr>
                <w:rFonts w:ascii="Arial" w:hAnsi="Arial" w:cs="Arial"/>
                <w:szCs w:val="21"/>
              </w:rPr>
            </w:pPr>
            <w:r>
              <w:rPr>
                <w:rFonts w:ascii="Arial" w:hAnsi="Arial" w:cs="Arial"/>
                <w:szCs w:val="21"/>
              </w:rPr>
              <w:t>开标时长</w:t>
            </w:r>
          </w:p>
        </w:tc>
        <w:tc>
          <w:tcPr>
            <w:tcW w:w="4644" w:type="dxa"/>
            <w:vAlign w:val="center"/>
          </w:tcPr>
          <w:p>
            <w:pPr>
              <w:spacing w:line="360" w:lineRule="auto"/>
              <w:rPr>
                <w:rFonts w:ascii="Arial" w:hAnsi="Arial" w:cs="Arial"/>
                <w:szCs w:val="21"/>
              </w:rPr>
            </w:pPr>
            <w:r>
              <w:rPr>
                <w:rFonts w:ascii="Arial" w:hAnsi="Arial" w:cs="Arial"/>
                <w:szCs w:val="21"/>
              </w:rPr>
              <w:t>说明：具体情况根据开标时现场人员设置为准</w:t>
            </w:r>
          </w:p>
        </w:tc>
      </w:tr>
    </w:tbl>
    <w:p>
      <w:pPr>
        <w:pStyle w:val="6"/>
        <w:spacing w:before="0" w:after="0" w:line="360" w:lineRule="auto"/>
        <w:ind w:firstLine="643" w:firstLineChars="200"/>
        <w:rPr>
          <w:rFonts w:ascii="Arial" w:hAnsi="Arial" w:cs="Arial"/>
        </w:rPr>
      </w:pPr>
      <w:r>
        <w:rPr>
          <w:rFonts w:ascii="Arial" w:hAnsi="Arial" w:cs="Arial"/>
        </w:rPr>
        <w:t>三、说明</w:t>
      </w:r>
    </w:p>
    <w:p>
      <w:pPr>
        <w:spacing w:line="360" w:lineRule="auto"/>
        <w:ind w:firstLine="482" w:firstLineChars="200"/>
        <w:rPr>
          <w:rFonts w:ascii="Arial" w:hAnsi="Arial" w:cs="Arial"/>
        </w:rPr>
      </w:pPr>
      <w:r>
        <w:rPr>
          <w:rFonts w:ascii="Arial" w:hAnsi="Arial" w:cs="Arial"/>
          <w:b/>
          <w:sz w:val="24"/>
        </w:rPr>
        <w:t>1.总则</w:t>
      </w:r>
    </w:p>
    <w:p>
      <w:pPr>
        <w:spacing w:line="360" w:lineRule="auto"/>
        <w:ind w:firstLine="420" w:firstLineChars="200"/>
        <w:rPr>
          <w:rFonts w:ascii="Arial" w:hAnsi="Arial" w:cs="Arial"/>
        </w:rPr>
      </w:pPr>
      <w:r>
        <w:rPr>
          <w:rFonts w:ascii="Arial" w:hAnsi="Arial" w:cs="Arial"/>
        </w:rPr>
        <w:t>采购人及投标人进行的本次采购活动适用《中华人民共和国招标投标法实施条例（2019修订）》及其配套的法规、规章、政策。</w:t>
      </w:r>
    </w:p>
    <w:p>
      <w:pPr>
        <w:spacing w:line="360" w:lineRule="auto"/>
        <w:ind w:firstLine="420" w:firstLineChars="200"/>
        <w:rPr>
          <w:rFonts w:ascii="Arial" w:hAnsi="Arial" w:cs="Arial"/>
        </w:rPr>
      </w:pPr>
      <w:r>
        <w:rPr>
          <w:rFonts w:ascii="Arial" w:hAnsi="Arial" w:cs="Arial"/>
        </w:rPr>
        <w:t>投标人应仔细阅读本项目招标公告及招标文件的所有内容（包括变更、补充、澄清以及修改等，且均为招标文件的组成部分），按照招标文件要求以及格式编制投标文件，并保证其真实性，否则一切后果自负。</w:t>
      </w:r>
    </w:p>
    <w:p>
      <w:pPr>
        <w:spacing w:line="360" w:lineRule="auto"/>
        <w:ind w:firstLine="420" w:firstLineChars="200"/>
        <w:rPr>
          <w:rFonts w:ascii="Arial" w:hAnsi="Arial" w:cs="Arial"/>
        </w:rPr>
      </w:pPr>
      <w:r>
        <w:rPr>
          <w:rFonts w:ascii="Arial" w:hAnsi="Arial" w:cs="Arial"/>
        </w:rPr>
        <w:t>本次公开招标项目，是以招标公告的方式邀请非特定的投标人参加投标。</w:t>
      </w:r>
    </w:p>
    <w:p>
      <w:pPr>
        <w:spacing w:line="360" w:lineRule="auto"/>
        <w:ind w:firstLine="482" w:firstLineChars="200"/>
        <w:rPr>
          <w:rFonts w:ascii="Arial" w:hAnsi="Arial" w:cs="Arial"/>
        </w:rPr>
      </w:pPr>
      <w:r>
        <w:rPr>
          <w:rFonts w:ascii="Arial" w:hAnsi="Arial" w:cs="Arial"/>
          <w:b/>
          <w:sz w:val="24"/>
        </w:rPr>
        <w:t>2.适用范围</w:t>
      </w:r>
    </w:p>
    <w:p>
      <w:pPr>
        <w:spacing w:line="360" w:lineRule="auto"/>
        <w:ind w:firstLine="420" w:firstLineChars="200"/>
        <w:rPr>
          <w:rFonts w:ascii="Arial" w:hAnsi="Arial" w:cs="Arial"/>
        </w:rPr>
      </w:pPr>
      <w:r>
        <w:rPr>
          <w:rFonts w:ascii="Arial" w:hAnsi="Arial" w:cs="Arial"/>
        </w:rPr>
        <w:t>本招标文件仅适用于本次招标公告中所涉及的项目和内容。</w:t>
      </w:r>
    </w:p>
    <w:p>
      <w:pPr>
        <w:spacing w:line="360" w:lineRule="auto"/>
        <w:ind w:firstLine="482" w:firstLineChars="200"/>
        <w:rPr>
          <w:rFonts w:ascii="Arial" w:hAnsi="Arial" w:cs="Arial"/>
        </w:rPr>
      </w:pPr>
      <w:r>
        <w:rPr>
          <w:rFonts w:ascii="Arial" w:hAnsi="Arial" w:cs="Arial"/>
          <w:b/>
          <w:sz w:val="24"/>
        </w:rPr>
        <w:t>3.进口产品</w:t>
      </w:r>
    </w:p>
    <w:p>
      <w:pPr>
        <w:spacing w:line="360" w:lineRule="auto"/>
        <w:ind w:firstLine="420" w:firstLineChars="200"/>
        <w:rPr>
          <w:rFonts w:ascii="Arial" w:hAnsi="Arial" w:cs="Arial"/>
        </w:rPr>
      </w:pPr>
      <w:r>
        <w:rPr>
          <w:rFonts w:ascii="Arial" w:hAnsi="Arial" w:cs="Arial"/>
        </w:rPr>
        <w:t>若本项目允许采购进口产品，供应商应保证所投产品可履行合法报通关手续进入中国关境内。</w:t>
      </w:r>
    </w:p>
    <w:p>
      <w:pPr>
        <w:spacing w:line="360" w:lineRule="auto"/>
        <w:ind w:firstLine="420" w:firstLineChars="200"/>
        <w:rPr>
          <w:rFonts w:ascii="Arial" w:hAnsi="Arial" w:cs="Arial"/>
        </w:rPr>
      </w:pPr>
      <w:r>
        <w:rPr>
          <w:rFonts w:ascii="Arial" w:hAnsi="Arial" w:cs="Arial"/>
        </w:rPr>
        <w:t>若本项目不允许采购进口产品，如供应商所投产品为进口产品，其响应将被认定为响应无效。</w:t>
      </w:r>
    </w:p>
    <w:p>
      <w:pPr>
        <w:spacing w:line="360" w:lineRule="auto"/>
        <w:ind w:firstLine="482" w:firstLineChars="200"/>
        <w:rPr>
          <w:rFonts w:ascii="Arial" w:hAnsi="Arial" w:cs="Arial"/>
        </w:rPr>
      </w:pPr>
      <w:r>
        <w:rPr>
          <w:rFonts w:ascii="Arial" w:hAnsi="Arial" w:cs="Arial"/>
          <w:b/>
          <w:sz w:val="24"/>
        </w:rPr>
        <w:t>4.投标的费用</w:t>
      </w:r>
    </w:p>
    <w:p>
      <w:pPr>
        <w:spacing w:line="360" w:lineRule="auto"/>
        <w:ind w:firstLine="420" w:firstLineChars="200"/>
        <w:rPr>
          <w:rFonts w:ascii="Arial" w:hAnsi="Arial" w:cs="Arial"/>
        </w:rPr>
      </w:pPr>
      <w:r>
        <w:rPr>
          <w:rFonts w:ascii="Arial" w:hAnsi="Arial" w:cs="Arial"/>
        </w:rPr>
        <w:t>不论投标结果如何，投标人应承担所有与准备和参加投标有关的费用。采购人均无义务和责任承担相关费用。</w:t>
      </w:r>
    </w:p>
    <w:p>
      <w:pPr>
        <w:spacing w:line="360" w:lineRule="auto"/>
        <w:ind w:firstLine="482" w:firstLineChars="200"/>
        <w:rPr>
          <w:rFonts w:ascii="Arial" w:hAnsi="Arial" w:cs="Arial"/>
        </w:rPr>
      </w:pPr>
      <w:r>
        <w:rPr>
          <w:rFonts w:ascii="Arial" w:hAnsi="Arial" w:cs="Arial"/>
          <w:b/>
          <w:sz w:val="24"/>
        </w:rPr>
        <w:t>5.关联企业投标说明</w:t>
      </w:r>
    </w:p>
    <w:p>
      <w:pPr>
        <w:spacing w:line="360" w:lineRule="auto"/>
        <w:ind w:firstLine="420" w:firstLineChars="200"/>
        <w:rPr>
          <w:rFonts w:ascii="Arial" w:hAnsi="Arial" w:cs="Arial"/>
        </w:rPr>
      </w:pPr>
      <w:r>
        <w:rPr>
          <w:rFonts w:ascii="Arial" w:hAnsi="Arial" w:cs="Arial"/>
        </w:rPr>
        <w:t>5.1</w:t>
      </w:r>
      <w:r>
        <w:rPr>
          <w:rFonts w:ascii="Arial" w:hAnsi="Arial" w:cs="Arial"/>
        </w:rPr>
        <w:tab/>
      </w:r>
      <w:r>
        <w:rPr>
          <w:rFonts w:ascii="Arial" w:hAnsi="Arial" w:cs="Arial"/>
        </w:rPr>
        <w:t>对于不接受联合体投标的采购项目（采购包）：法定代表人或单位负责人为同一个人或者存在直接控股、管理关系的不同供应商，不得同时参加同一项目或同一采购包的投标。如同时参加，则其投标将被拒绝。</w:t>
      </w:r>
    </w:p>
    <w:p>
      <w:pPr>
        <w:spacing w:line="360" w:lineRule="auto"/>
        <w:ind w:firstLine="420" w:firstLineChars="200"/>
        <w:rPr>
          <w:rFonts w:ascii="Arial" w:hAnsi="Arial" w:cs="Arial"/>
        </w:rPr>
      </w:pPr>
      <w:r>
        <w:rPr>
          <w:rFonts w:ascii="Arial" w:hAnsi="Arial" w:cs="Arial"/>
        </w:rPr>
        <w:t>5.2</w:t>
      </w:r>
      <w:r>
        <w:rPr>
          <w:rFonts w:ascii="Arial" w:hAnsi="Arial" w:cs="Arial"/>
        </w:rPr>
        <w:tab/>
      </w:r>
      <w:r>
        <w:rPr>
          <w:rFonts w:ascii="Arial" w:hAnsi="Arial" w:cs="Arial"/>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spacing w:line="360" w:lineRule="auto"/>
        <w:ind w:firstLine="482" w:firstLineChars="200"/>
        <w:rPr>
          <w:rFonts w:ascii="Arial" w:hAnsi="Arial" w:cs="Arial"/>
        </w:rPr>
      </w:pPr>
      <w:r>
        <w:rPr>
          <w:rFonts w:ascii="Arial" w:hAnsi="Arial" w:cs="Arial"/>
          <w:b/>
          <w:sz w:val="24"/>
        </w:rPr>
        <w:t>7.</w:t>
      </w:r>
      <w:r>
        <w:rPr>
          <w:rFonts w:ascii="Arial" w:hAnsi="Arial" w:cs="Arial"/>
        </w:rPr>
        <w:t xml:space="preserve"> </w:t>
      </w:r>
      <w:r>
        <w:rPr>
          <w:rFonts w:ascii="Arial" w:hAnsi="Arial" w:cs="Arial"/>
          <w:b/>
          <w:sz w:val="24"/>
        </w:rPr>
        <w:t>纪律与保密事项</w:t>
      </w:r>
    </w:p>
    <w:p>
      <w:pPr>
        <w:spacing w:line="360" w:lineRule="auto"/>
        <w:ind w:firstLine="420" w:firstLineChars="200"/>
        <w:rPr>
          <w:rFonts w:ascii="Arial" w:hAnsi="Arial" w:cs="Arial"/>
        </w:rPr>
      </w:pPr>
      <w:r>
        <w:rPr>
          <w:rFonts w:ascii="Arial" w:hAnsi="Arial" w:cs="Arial"/>
        </w:rPr>
        <w:t>7.1投标人不得相互串通投标报价，不得妨碍其他投标人的公平竞争，不得损害采购人或其他投标人的合法权益，投标人不得以向采购人、评标委员会成员行贿或者采取其他不正当手段谋取中标。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20" w:firstLineChars="200"/>
        <w:rPr>
          <w:rFonts w:ascii="Arial" w:hAnsi="Arial" w:cs="Arial"/>
        </w:rPr>
      </w:pPr>
      <w:r>
        <w:rPr>
          <w:rFonts w:ascii="Arial" w:hAnsi="Arial" w:cs="Arial"/>
        </w:rPr>
        <w:t>7.2在确定中标供应商之前，投标人不得与采购人就投标价格、投标方案等实质性内容进行谈判，也不得私下接触评标委员会成员。</w:t>
      </w:r>
    </w:p>
    <w:p>
      <w:pPr>
        <w:spacing w:line="360" w:lineRule="auto"/>
        <w:ind w:firstLine="420" w:firstLineChars="200"/>
        <w:rPr>
          <w:rFonts w:ascii="Arial" w:hAnsi="Arial" w:cs="Arial"/>
        </w:rPr>
      </w:pPr>
      <w:r>
        <w:rPr>
          <w:rFonts w:ascii="Arial" w:hAnsi="Arial" w:cs="Arial"/>
        </w:rPr>
        <w:t>7.3在确定中标供应商之前，投标人试图在投标文件审查、澄清、比较和评价时对评标委员会、采购人施加任何影响都可能导致其投标无效。</w:t>
      </w:r>
    </w:p>
    <w:p>
      <w:pPr>
        <w:spacing w:line="360" w:lineRule="auto"/>
        <w:ind w:firstLine="420" w:firstLineChars="200"/>
        <w:rPr>
          <w:rFonts w:ascii="Arial" w:hAnsi="Arial" w:cs="Arial"/>
        </w:rPr>
      </w:pPr>
      <w:r>
        <w:rPr>
          <w:rFonts w:ascii="Arial" w:hAnsi="Arial" w:cs="Arial"/>
        </w:rPr>
        <w:t>7.4获得本招标文件者，须履行本项目下保密义务，不得将因本次项目获得的信息向第三人外传，不得将招标文件用作本次投标以外的任何用途。</w:t>
      </w:r>
    </w:p>
    <w:p>
      <w:pPr>
        <w:spacing w:line="360" w:lineRule="auto"/>
        <w:ind w:firstLine="420" w:firstLineChars="200"/>
        <w:rPr>
          <w:rFonts w:ascii="Arial" w:hAnsi="Arial" w:cs="Arial"/>
        </w:rPr>
      </w:pPr>
      <w:r>
        <w:rPr>
          <w:rFonts w:ascii="Arial" w:hAnsi="Arial" w:cs="Arial"/>
        </w:rPr>
        <w:t>7.5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20" w:firstLineChars="200"/>
        <w:rPr>
          <w:rFonts w:ascii="Arial" w:hAnsi="Arial" w:cs="Arial"/>
        </w:rPr>
      </w:pPr>
      <w:r>
        <w:rPr>
          <w:rFonts w:ascii="Arial" w:hAnsi="Arial" w:cs="Arial"/>
        </w:rPr>
        <w:t>7.6采购人有权将供应商提供的所有资料向评审小组披露。</w:t>
      </w:r>
    </w:p>
    <w:p>
      <w:pPr>
        <w:spacing w:line="360" w:lineRule="auto"/>
        <w:ind w:firstLine="420" w:firstLineChars="200"/>
        <w:rPr>
          <w:rFonts w:ascii="Arial" w:hAnsi="Arial" w:cs="Arial"/>
        </w:rPr>
      </w:pPr>
      <w:r>
        <w:rPr>
          <w:rFonts w:ascii="Arial" w:hAnsi="Arial" w:cs="Arial"/>
        </w:rPr>
        <w:t>7.7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spacing w:line="360" w:lineRule="auto"/>
        <w:ind w:firstLine="482" w:firstLineChars="200"/>
        <w:rPr>
          <w:rFonts w:ascii="Arial" w:hAnsi="Arial" w:cs="Arial"/>
        </w:rPr>
      </w:pPr>
      <w:r>
        <w:rPr>
          <w:rFonts w:ascii="Arial" w:hAnsi="Arial" w:cs="Arial"/>
          <w:b/>
          <w:sz w:val="24"/>
        </w:rPr>
        <w:t>8.语言文字以及度量衡单位</w:t>
      </w:r>
    </w:p>
    <w:p>
      <w:pPr>
        <w:spacing w:line="360" w:lineRule="auto"/>
        <w:ind w:firstLine="420" w:firstLineChars="200"/>
        <w:rPr>
          <w:rFonts w:ascii="Arial" w:hAnsi="Arial" w:cs="Arial"/>
        </w:rPr>
      </w:pPr>
      <w:r>
        <w:rPr>
          <w:rFonts w:ascii="Arial" w:hAnsi="Arial" w:cs="Arial"/>
        </w:rPr>
        <w:t>8.1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360" w:lineRule="auto"/>
        <w:ind w:firstLine="420" w:firstLineChars="200"/>
        <w:rPr>
          <w:rFonts w:ascii="Arial" w:hAnsi="Arial" w:cs="Arial"/>
        </w:rPr>
      </w:pPr>
      <w:r>
        <w:rPr>
          <w:rFonts w:ascii="Arial" w:hAnsi="Arial" w:cs="Arial"/>
        </w:rPr>
        <w:t>8.2除非招标文件的技术规格中另有规定，投标人在投标文件中及其与采购人的所有往来文件中的计量单位均应采用中华人民共和国法定计量单位。</w:t>
      </w:r>
    </w:p>
    <w:p>
      <w:pPr>
        <w:pStyle w:val="6"/>
        <w:spacing w:before="0" w:after="0" w:line="360" w:lineRule="auto"/>
        <w:ind w:firstLine="643" w:firstLineChars="200"/>
        <w:rPr>
          <w:rFonts w:ascii="Arial" w:hAnsi="Arial" w:cs="Arial"/>
        </w:rPr>
      </w:pPr>
      <w:r>
        <w:rPr>
          <w:rFonts w:ascii="Arial" w:hAnsi="Arial" w:cs="Arial"/>
        </w:rPr>
        <w:t>四、招标文件的澄清和修改</w:t>
      </w:r>
    </w:p>
    <w:p>
      <w:pPr>
        <w:spacing w:line="360" w:lineRule="auto"/>
        <w:ind w:firstLine="420" w:firstLineChars="200"/>
        <w:rPr>
          <w:rFonts w:ascii="Arial" w:hAnsi="Arial" w:cs="Arial"/>
        </w:rPr>
      </w:pPr>
      <w:r>
        <w:rPr>
          <w:rFonts w:ascii="Arial" w:hAnsi="Arial" w:cs="Arial"/>
        </w:rPr>
        <w:t>1.采购人对招标文件进行必要的澄清或者修改的，在指定媒体上发布更正公告。澄清或者修改的内容可能影响投标文件编制的，更正公告在投标截止时间至少10日前发出；不足10日的，采购人顺延提交投标文件截止时间。</w:t>
      </w:r>
    </w:p>
    <w:p>
      <w:pPr>
        <w:spacing w:line="360" w:lineRule="auto"/>
        <w:ind w:firstLine="420" w:firstLineChars="200"/>
        <w:rPr>
          <w:rFonts w:ascii="Arial" w:hAnsi="Arial" w:cs="Arial"/>
        </w:rPr>
      </w:pPr>
      <w:r>
        <w:rPr>
          <w:rFonts w:ascii="Arial" w:hAnsi="Arial" w:cs="Arial"/>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spacing w:line="360" w:lineRule="auto"/>
        <w:ind w:firstLine="420" w:firstLineChars="200"/>
        <w:rPr>
          <w:rFonts w:ascii="Arial" w:hAnsi="Arial" w:cs="Arial"/>
        </w:rPr>
      </w:pPr>
      <w:r>
        <w:rPr>
          <w:rFonts w:ascii="Arial" w:hAnsi="Arial" w:cs="Arial"/>
        </w:rPr>
        <w:t>3.如更正公告有重新发布电子招标文件的，供应商应登录大族数控官方网站下载最新发布的电子招标文件制作投标文件。</w:t>
      </w:r>
    </w:p>
    <w:p>
      <w:pPr>
        <w:spacing w:line="360" w:lineRule="auto"/>
        <w:ind w:firstLine="420" w:firstLineChars="200"/>
        <w:rPr>
          <w:rFonts w:ascii="Arial" w:hAnsi="Arial" w:cs="Arial"/>
        </w:rPr>
      </w:pPr>
      <w:r>
        <w:rPr>
          <w:rFonts w:ascii="Arial" w:hAnsi="Arial" w:cs="Arial"/>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6"/>
        <w:spacing w:before="0" w:after="0" w:line="360" w:lineRule="auto"/>
        <w:ind w:firstLine="643" w:firstLineChars="200"/>
        <w:rPr>
          <w:rFonts w:ascii="Arial" w:hAnsi="Arial" w:cs="Arial"/>
        </w:rPr>
      </w:pPr>
      <w:r>
        <w:rPr>
          <w:rFonts w:ascii="Arial" w:hAnsi="Arial" w:cs="Arial"/>
        </w:rPr>
        <w:t>五、投标要求</w:t>
      </w:r>
    </w:p>
    <w:p>
      <w:pPr>
        <w:spacing w:line="360" w:lineRule="auto"/>
        <w:ind w:firstLine="200"/>
        <w:rPr>
          <w:rFonts w:ascii="Arial" w:hAnsi="Arial" w:cs="Arial"/>
        </w:rPr>
      </w:pPr>
      <w:r>
        <w:rPr>
          <w:rFonts w:ascii="Arial" w:hAnsi="Arial" w:cs="Arial"/>
          <w:b/>
          <w:sz w:val="24"/>
        </w:rPr>
        <w:t>1.投标文件获取</w:t>
      </w:r>
    </w:p>
    <w:p>
      <w:pPr>
        <w:spacing w:line="360" w:lineRule="auto"/>
        <w:ind w:firstLine="420" w:firstLineChars="200"/>
        <w:rPr>
          <w:rFonts w:ascii="Arial" w:hAnsi="Arial" w:cs="Arial"/>
        </w:rPr>
      </w:pPr>
      <w:r>
        <w:rPr>
          <w:rFonts w:ascii="Arial" w:hAnsi="Arial" w:cs="Arial"/>
        </w:rPr>
        <w:t>投标人应在线获取招标文件（未按上述方式获取招标文件的供应商，其投标资格将被视为无效）。</w:t>
      </w:r>
    </w:p>
    <w:p>
      <w:pPr>
        <w:spacing w:line="360" w:lineRule="auto"/>
        <w:ind w:firstLine="200"/>
        <w:rPr>
          <w:rFonts w:ascii="Arial" w:hAnsi="Arial" w:cs="Arial"/>
        </w:rPr>
      </w:pPr>
      <w:r>
        <w:rPr>
          <w:rFonts w:ascii="Arial" w:hAnsi="Arial" w:cs="Arial"/>
          <w:b/>
          <w:sz w:val="24"/>
        </w:rPr>
        <w:t>2.投标文件的制作</w:t>
      </w:r>
    </w:p>
    <w:p>
      <w:pPr>
        <w:spacing w:line="360" w:lineRule="auto"/>
        <w:ind w:firstLine="420" w:firstLineChars="200"/>
        <w:rPr>
          <w:rFonts w:ascii="Arial" w:hAnsi="Arial" w:cs="Arial"/>
        </w:rPr>
      </w:pPr>
      <w:r>
        <w:rPr>
          <w:rFonts w:ascii="Arial" w:hAnsi="Arial" w:cs="Arial"/>
        </w:rPr>
        <w:t>2.1投标文件中，所有内容均以纸质文件编制，其格式要求详见第六章说明。如因不按要求编制导致信息失误时，其后果由投标人承担。</w:t>
      </w:r>
    </w:p>
    <w:p>
      <w:pPr>
        <w:spacing w:line="360" w:lineRule="auto"/>
        <w:ind w:firstLine="420" w:firstLineChars="200"/>
        <w:rPr>
          <w:rFonts w:ascii="Arial" w:hAnsi="Arial" w:cs="Arial"/>
        </w:rPr>
      </w:pPr>
      <w:r>
        <w:rPr>
          <w:rFonts w:ascii="Arial" w:hAnsi="Arial" w:cs="Arial"/>
        </w:rPr>
        <w:t>2.2投标人应提供的投标文件（商务标和技术标）应采用两层密封袋密封并在封口处加盖公章的封条；递交投标文件时应与文件接收人当场确认文件密封性，并获取接收回执；</w:t>
      </w:r>
    </w:p>
    <w:p>
      <w:pPr>
        <w:spacing w:line="360" w:lineRule="auto"/>
        <w:ind w:firstLine="420" w:firstLineChars="200"/>
        <w:rPr>
          <w:rFonts w:ascii="Arial" w:hAnsi="Arial" w:cs="Arial"/>
        </w:rPr>
      </w:pPr>
      <w:r>
        <w:rPr>
          <w:rFonts w:ascii="Arial" w:hAnsi="Arial" w:cs="Arial"/>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spacing w:line="360" w:lineRule="auto"/>
        <w:ind w:firstLine="420" w:firstLineChars="200"/>
        <w:rPr>
          <w:rFonts w:ascii="Arial" w:hAnsi="Arial" w:cs="Arial"/>
        </w:rPr>
      </w:pPr>
      <w:r>
        <w:rPr>
          <w:rFonts w:ascii="Arial" w:hAnsi="Arial" w:cs="Arial"/>
        </w:rPr>
        <w:t>（2）投标报价包括本项目采购需求和投入使用的所有费用，包括但不限于主件、标准附件、备品备件、施工、服务、专用工具、安装、调试、检验、培训、运输、保险、税款等。</w:t>
      </w:r>
    </w:p>
    <w:p>
      <w:pPr>
        <w:spacing w:line="360" w:lineRule="auto"/>
        <w:ind w:firstLine="420" w:firstLineChars="200"/>
        <w:rPr>
          <w:rFonts w:ascii="Arial" w:hAnsi="Arial" w:cs="Arial"/>
        </w:rPr>
      </w:pPr>
      <w:r>
        <w:rPr>
          <w:rFonts w:ascii="Arial" w:hAnsi="Arial" w:cs="Arial"/>
        </w:rPr>
        <w:t>2.3 如有对多个采购包投标的，要对每个采购包独立制作纸档投标文件。</w:t>
      </w:r>
    </w:p>
    <w:p>
      <w:pPr>
        <w:spacing w:line="360" w:lineRule="auto"/>
        <w:ind w:firstLine="420" w:firstLineChars="200"/>
        <w:rPr>
          <w:rFonts w:ascii="Arial" w:hAnsi="Arial" w:cs="Arial"/>
        </w:rPr>
      </w:pPr>
      <w:r>
        <w:rPr>
          <w:rFonts w:ascii="Arial" w:hAnsi="Arial" w:cs="Arial"/>
        </w:rPr>
        <w:t>2.4投标人不得将同一个项目或同一个采购包的内容拆开投标，否则其报价将被视为非实质性响应。</w:t>
      </w:r>
    </w:p>
    <w:p>
      <w:pPr>
        <w:spacing w:line="360" w:lineRule="auto"/>
        <w:ind w:firstLine="420" w:firstLineChars="200"/>
        <w:rPr>
          <w:rFonts w:ascii="Arial" w:hAnsi="Arial" w:cs="Arial"/>
        </w:rPr>
      </w:pPr>
      <w:r>
        <w:rPr>
          <w:rFonts w:ascii="Arial" w:hAnsi="Arial" w:cs="Arial"/>
        </w:rPr>
        <w:t>2.5投标人须对招标文件的对应要求给予唯一的实质性响应，否则将视为不响应。</w:t>
      </w:r>
    </w:p>
    <w:p>
      <w:pPr>
        <w:spacing w:line="360" w:lineRule="auto"/>
        <w:ind w:firstLine="420" w:firstLineChars="200"/>
        <w:rPr>
          <w:rFonts w:ascii="Arial" w:hAnsi="Arial" w:cs="Arial"/>
        </w:rPr>
      </w:pPr>
      <w:r>
        <w:rPr>
          <w:rFonts w:ascii="Arial" w:hAnsi="Arial" w:cs="Arial"/>
        </w:rPr>
        <w:t>2.6招标文件中，凡标有“</w:t>
      </w:r>
      <w:r>
        <w:rPr>
          <w:rFonts w:ascii="Segoe UI Symbol" w:hAnsi="Segoe UI Symbol" w:cs="Segoe UI Symbol"/>
        </w:rPr>
        <w:t>★</w:t>
      </w:r>
      <w:r>
        <w:rPr>
          <w:rFonts w:ascii="Arial" w:hAnsi="Arial" w:cs="Arial"/>
        </w:rPr>
        <w:t>”的地方均为实质性响应条款，投标人若有一项带“</w:t>
      </w:r>
      <w:r>
        <w:rPr>
          <w:rFonts w:ascii="Segoe UI Symbol" w:hAnsi="Segoe UI Symbol" w:cs="Segoe UI Symbol"/>
        </w:rPr>
        <w:t>★</w:t>
      </w:r>
      <w:r>
        <w:rPr>
          <w:rFonts w:ascii="Arial" w:hAnsi="Arial" w:cs="Arial"/>
        </w:rPr>
        <w:t>”的条款未响应或不满足，将按无效投标处理。</w:t>
      </w:r>
    </w:p>
    <w:p>
      <w:pPr>
        <w:spacing w:line="360" w:lineRule="auto"/>
        <w:ind w:firstLine="420" w:firstLineChars="200"/>
        <w:rPr>
          <w:rFonts w:ascii="Arial" w:hAnsi="Arial" w:cs="Arial"/>
        </w:rPr>
      </w:pPr>
      <w:r>
        <w:rPr>
          <w:rFonts w:ascii="Arial" w:hAnsi="Arial" w:cs="Arial"/>
        </w:rPr>
        <w:t>2.7投标人必须按招标文件指定的格式填写各种报价，各报价应计算正确。除在招标文件另有规定外（如：报折扣、报优惠率等），计量单位应使用中华人民共和国法定计量单位，以人民币填报所有报价。</w:t>
      </w:r>
    </w:p>
    <w:p>
      <w:pPr>
        <w:spacing w:line="360" w:lineRule="auto"/>
        <w:ind w:firstLine="420" w:firstLineChars="200"/>
        <w:rPr>
          <w:rFonts w:ascii="Arial" w:hAnsi="Arial" w:cs="Arial"/>
        </w:rPr>
      </w:pPr>
      <w:r>
        <w:rPr>
          <w:rFonts w:ascii="Arial" w:hAnsi="Arial" w:cs="Arial"/>
        </w:rPr>
        <w:t>2.8投标文件以及投标人与采购人就有关投标的往来函电均应使用中文。投标人提交的支持性文件和印制的文件可以用另一种语言，但相应内容应翻译成中文，在解释投标文件时以中文文本为准。</w:t>
      </w:r>
    </w:p>
    <w:p>
      <w:pPr>
        <w:spacing w:line="360" w:lineRule="auto"/>
        <w:ind w:firstLine="420" w:firstLineChars="200"/>
        <w:rPr>
          <w:rFonts w:ascii="Arial" w:hAnsi="Arial" w:cs="Arial"/>
        </w:rPr>
      </w:pPr>
      <w:r>
        <w:rPr>
          <w:rFonts w:ascii="Arial" w:hAnsi="Arial" w:cs="Aria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pPr>
        <w:spacing w:line="360" w:lineRule="auto"/>
        <w:ind w:firstLine="200"/>
        <w:rPr>
          <w:rFonts w:ascii="Arial" w:hAnsi="Arial" w:cs="Arial"/>
        </w:rPr>
      </w:pPr>
      <w:r>
        <w:rPr>
          <w:rFonts w:ascii="Arial" w:hAnsi="Arial" w:cs="Arial"/>
          <w:b/>
          <w:sz w:val="24"/>
        </w:rPr>
        <w:t>3.投标文件的提交</w:t>
      </w:r>
    </w:p>
    <w:p>
      <w:pPr>
        <w:spacing w:line="360" w:lineRule="auto"/>
        <w:ind w:firstLine="420" w:firstLineChars="200"/>
        <w:rPr>
          <w:rFonts w:ascii="Arial" w:hAnsi="Arial" w:cs="Arial"/>
        </w:rPr>
      </w:pPr>
      <w:r>
        <w:rPr>
          <w:rFonts w:ascii="Arial" w:hAnsi="Arial" w:cs="Arial"/>
        </w:rPr>
        <w:t>3.1在投标文件提交截止时间前，投标人须将纸质投标文件成功递交至采购人文件接收专职人员，且取得投标回执。时间以北京时间为准，投标截止时间结束后，将不允许投标人递交投标文件。</w:t>
      </w:r>
    </w:p>
    <w:p>
      <w:pPr>
        <w:spacing w:line="360" w:lineRule="auto"/>
        <w:ind w:firstLine="420" w:firstLineChars="200"/>
        <w:rPr>
          <w:rFonts w:ascii="Arial" w:hAnsi="Arial" w:cs="Arial"/>
        </w:rPr>
      </w:pPr>
      <w:r>
        <w:rPr>
          <w:rFonts w:ascii="Arial" w:hAnsi="Arial" w:cs="Arial"/>
        </w:rPr>
        <w:t>3.2招标人对因不可抗力事件造成的投标文件的损坏、丢失的，不承担责任。</w:t>
      </w:r>
    </w:p>
    <w:p>
      <w:pPr>
        <w:spacing w:line="360" w:lineRule="auto"/>
        <w:ind w:firstLine="420" w:firstLineChars="200"/>
        <w:rPr>
          <w:rFonts w:ascii="Arial" w:hAnsi="Arial" w:cs="Arial"/>
        </w:rPr>
      </w:pPr>
      <w:r>
        <w:rPr>
          <w:rFonts w:ascii="Arial" w:hAnsi="Arial" w:cs="Arial"/>
        </w:rPr>
        <w:t>3.3出现下述情形之一，属于未成功提交投标文件，按无效投标处理：</w:t>
      </w:r>
    </w:p>
    <w:p>
      <w:pPr>
        <w:spacing w:line="360" w:lineRule="auto"/>
        <w:ind w:firstLine="420" w:firstLineChars="200"/>
        <w:rPr>
          <w:rFonts w:ascii="Arial" w:hAnsi="Arial" w:cs="Arial"/>
        </w:rPr>
      </w:pPr>
      <w:r>
        <w:rPr>
          <w:rFonts w:ascii="Arial" w:hAnsi="Arial" w:cs="Arial"/>
        </w:rPr>
        <w:t>（1）至提交投标文件截止时，投标文件未完整提供的。</w:t>
      </w:r>
    </w:p>
    <w:p>
      <w:pPr>
        <w:spacing w:line="360" w:lineRule="auto"/>
        <w:ind w:firstLine="420" w:firstLineChars="200"/>
        <w:rPr>
          <w:rFonts w:ascii="Arial" w:hAnsi="Arial" w:cs="Arial"/>
        </w:rPr>
      </w:pPr>
      <w:r>
        <w:rPr>
          <w:rFonts w:ascii="Arial" w:hAnsi="Arial" w:cs="Arial"/>
        </w:rPr>
        <w:t>（2）投标文件未按投标格式中注明需签字盖章的要求进行签名和加盖印章，或签名、印章不完整的。</w:t>
      </w:r>
    </w:p>
    <w:p>
      <w:pPr>
        <w:spacing w:line="360" w:lineRule="auto"/>
        <w:ind w:firstLine="420" w:firstLineChars="200"/>
        <w:rPr>
          <w:rFonts w:ascii="Arial" w:hAnsi="Arial" w:cs="Arial"/>
        </w:rPr>
      </w:pPr>
      <w:r>
        <w:rPr>
          <w:rFonts w:ascii="Arial" w:hAnsi="Arial" w:cs="Arial"/>
        </w:rPr>
        <w:t>（3）投标文件损坏或格式不正确的。</w:t>
      </w:r>
    </w:p>
    <w:p>
      <w:pPr>
        <w:spacing w:line="360" w:lineRule="auto"/>
        <w:ind w:firstLine="200"/>
        <w:rPr>
          <w:rFonts w:ascii="Arial" w:hAnsi="Arial" w:cs="Arial"/>
        </w:rPr>
      </w:pPr>
      <w:r>
        <w:rPr>
          <w:rFonts w:ascii="Arial" w:hAnsi="Arial" w:cs="Arial"/>
          <w:b/>
          <w:sz w:val="24"/>
        </w:rPr>
        <w:t>4.投标文件的修改、撤回与撤销</w:t>
      </w:r>
    </w:p>
    <w:p>
      <w:pPr>
        <w:spacing w:line="360" w:lineRule="auto"/>
        <w:ind w:firstLine="420" w:firstLineChars="200"/>
        <w:rPr>
          <w:rFonts w:ascii="Arial" w:hAnsi="Arial" w:cs="Arial"/>
        </w:rPr>
      </w:pPr>
      <w:r>
        <w:rPr>
          <w:rFonts w:ascii="Arial" w:hAnsi="Arial" w:cs="Arial"/>
        </w:rPr>
        <w:t>4.1在提交投标文件截止时间前，投标人可以修改或撤回未开封的投标文件，并于提交投标文件截止时间前将修改后重新递交投标文件至采购人文件接收专职人员，到达投标文件提交截止时间后，将不允许修改或撤回。</w:t>
      </w:r>
    </w:p>
    <w:p>
      <w:pPr>
        <w:spacing w:line="360" w:lineRule="auto"/>
        <w:ind w:firstLine="420" w:firstLineChars="200"/>
        <w:rPr>
          <w:rFonts w:ascii="Arial" w:hAnsi="Arial" w:cs="Arial"/>
        </w:rPr>
      </w:pPr>
      <w:r>
        <w:rPr>
          <w:rFonts w:ascii="Arial" w:hAnsi="Arial" w:cs="Arial"/>
        </w:rPr>
        <w:t>4.2在提交投标文件截止时间后，投标人不得补充、修改和更换投标文件。</w:t>
      </w:r>
    </w:p>
    <w:p>
      <w:pPr>
        <w:spacing w:line="360" w:lineRule="auto"/>
        <w:ind w:firstLine="200"/>
        <w:rPr>
          <w:rFonts w:ascii="Arial" w:hAnsi="Arial" w:cs="Arial"/>
        </w:rPr>
      </w:pPr>
      <w:r>
        <w:rPr>
          <w:rFonts w:ascii="Arial" w:hAnsi="Arial" w:cs="Arial"/>
          <w:b/>
          <w:sz w:val="24"/>
        </w:rPr>
        <w:t>5.投标文件的解密</w:t>
      </w:r>
    </w:p>
    <w:p>
      <w:pPr>
        <w:spacing w:line="360" w:lineRule="auto"/>
        <w:ind w:firstLine="420" w:firstLineChars="200"/>
        <w:rPr>
          <w:rFonts w:ascii="Arial" w:hAnsi="Arial" w:cs="Arial"/>
        </w:rPr>
      </w:pPr>
      <w:r>
        <w:rPr>
          <w:rFonts w:ascii="Arial" w:hAnsi="Arial" w:cs="Arial"/>
        </w:rPr>
        <w:t>到达开标时间后，由采购人招标组人员完成投标文件解密。</w:t>
      </w:r>
    </w:p>
    <w:p>
      <w:pPr>
        <w:spacing w:line="360" w:lineRule="auto"/>
        <w:ind w:firstLine="200"/>
        <w:rPr>
          <w:rFonts w:ascii="Arial" w:hAnsi="Arial" w:cs="Arial"/>
        </w:rPr>
      </w:pPr>
      <w:r>
        <w:rPr>
          <w:rFonts w:ascii="Arial" w:hAnsi="Arial" w:cs="Arial"/>
          <w:b/>
          <w:sz w:val="24"/>
        </w:rPr>
        <w:t>6.投标有效期</w:t>
      </w:r>
    </w:p>
    <w:p>
      <w:pPr>
        <w:spacing w:line="360" w:lineRule="auto"/>
        <w:ind w:firstLine="420" w:firstLineChars="200"/>
        <w:rPr>
          <w:rFonts w:ascii="Arial" w:hAnsi="Arial" w:cs="Arial"/>
        </w:rPr>
      </w:pPr>
      <w:r>
        <w:rPr>
          <w:rFonts w:ascii="Arial" w:hAnsi="Arial" w:cs="Arial"/>
        </w:rPr>
        <w:t>6.1投标有效期内投标人撤销投标文件的，采购人可以不退还投标保证金（如有）。采用投标保函方式替代保证金的，采购人可以向担保机构索赔保证金。</w:t>
      </w:r>
    </w:p>
    <w:p>
      <w:pPr>
        <w:spacing w:line="360" w:lineRule="auto"/>
        <w:ind w:firstLine="420" w:firstLineChars="200"/>
        <w:rPr>
          <w:rFonts w:ascii="Arial" w:hAnsi="Arial" w:cs="Arial"/>
        </w:rPr>
      </w:pPr>
      <w:r>
        <w:rPr>
          <w:rFonts w:ascii="Arial" w:hAnsi="Arial" w:cs="Arial"/>
        </w:rPr>
        <w:t>6.2出现特殊情况需延长投标有效期的，采购人可于投标有效期满之前要求投标人同意延长有效期，要求与答复均以书面形式通知所有投标人。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应提示投标人重新开函，未获得有效保函的投标人其投标将会被视为无效。</w:t>
      </w:r>
    </w:p>
    <w:p>
      <w:pPr>
        <w:spacing w:line="360" w:lineRule="auto"/>
        <w:ind w:firstLine="200"/>
        <w:rPr>
          <w:rFonts w:ascii="Arial" w:hAnsi="Arial" w:cs="Arial"/>
        </w:rPr>
      </w:pPr>
      <w:r>
        <w:rPr>
          <w:rFonts w:ascii="Arial" w:hAnsi="Arial" w:cs="Arial"/>
          <w:b/>
          <w:sz w:val="24"/>
        </w:rPr>
        <w:t>7.样品（演示）</w:t>
      </w:r>
    </w:p>
    <w:p>
      <w:pPr>
        <w:spacing w:line="360" w:lineRule="auto"/>
        <w:ind w:firstLine="420" w:firstLineChars="200"/>
        <w:rPr>
          <w:rFonts w:ascii="Arial" w:hAnsi="Arial" w:cs="Arial"/>
        </w:rPr>
      </w:pPr>
      <w:r>
        <w:rPr>
          <w:rFonts w:ascii="Arial" w:hAnsi="Arial" w:cs="Arial"/>
        </w:rPr>
        <w:t>7.1招标文件如规定投标人提交样品的，样品属于投标文件的组成部分。样品的生产、运输、安装、保全等一切费用由投标人自理。</w:t>
      </w:r>
    </w:p>
    <w:p>
      <w:pPr>
        <w:spacing w:line="360" w:lineRule="auto"/>
        <w:ind w:firstLine="420" w:firstLineChars="200"/>
        <w:rPr>
          <w:rFonts w:ascii="Arial" w:hAnsi="Arial" w:cs="Arial"/>
        </w:rPr>
      </w:pPr>
      <w:r>
        <w:rPr>
          <w:rFonts w:ascii="Arial" w:hAnsi="Arial" w:cs="Arial"/>
        </w:rPr>
        <w:t>7.2投标截止时间前，投标人应将样品送达至指定地点。若需要现场演示的，投标人应提前做好演示准备（包括演示设备）。</w:t>
      </w:r>
    </w:p>
    <w:p>
      <w:pPr>
        <w:spacing w:line="360" w:lineRule="auto"/>
        <w:ind w:firstLine="420" w:firstLineChars="200"/>
        <w:rPr>
          <w:rFonts w:ascii="Arial" w:hAnsi="Arial" w:cs="Arial"/>
        </w:rPr>
      </w:pPr>
      <w:r>
        <w:rPr>
          <w:rFonts w:ascii="Arial" w:hAnsi="Arial" w:cs="Arial"/>
        </w:rPr>
        <w:t>7.3采购结果公告发布后，中标供应商的样品由采购人封存，作为履约验收的依据之一。未中标供应商在接到采购人通知后，应按规定时间尽快自行取回样品，否则视同供应商不再认领，采购人有权进行处理。</w:t>
      </w:r>
    </w:p>
    <w:p>
      <w:pPr>
        <w:spacing w:line="360" w:lineRule="auto"/>
        <w:ind w:firstLine="200"/>
        <w:rPr>
          <w:rFonts w:ascii="Arial" w:hAnsi="Arial" w:cs="Arial"/>
        </w:rPr>
      </w:pPr>
      <w:r>
        <w:rPr>
          <w:rFonts w:ascii="Arial" w:hAnsi="Arial" w:cs="Arial"/>
          <w:b/>
          <w:sz w:val="24"/>
        </w:rPr>
        <w:t>8.除招标文件另有规定外，有下列情形之一的，投标无效：</w:t>
      </w:r>
    </w:p>
    <w:p>
      <w:pPr>
        <w:spacing w:line="360" w:lineRule="auto"/>
        <w:ind w:firstLine="420" w:firstLineChars="200"/>
        <w:rPr>
          <w:rFonts w:ascii="Arial" w:hAnsi="Arial" w:cs="Arial"/>
        </w:rPr>
      </w:pPr>
      <w:r>
        <w:rPr>
          <w:rFonts w:ascii="Arial" w:hAnsi="Arial" w:cs="Arial"/>
        </w:rPr>
        <w:t>8.1投标文件未按照招标文件要求签署、盖章；</w:t>
      </w:r>
    </w:p>
    <w:p>
      <w:pPr>
        <w:spacing w:line="360" w:lineRule="auto"/>
        <w:ind w:firstLine="420" w:firstLineChars="200"/>
        <w:rPr>
          <w:rFonts w:ascii="Arial" w:hAnsi="Arial" w:cs="Arial"/>
        </w:rPr>
      </w:pPr>
      <w:r>
        <w:rPr>
          <w:rFonts w:ascii="Arial" w:hAnsi="Arial" w:cs="Arial"/>
        </w:rPr>
        <w:t>8.2不符合招标文件中规定的资格要求；</w:t>
      </w:r>
    </w:p>
    <w:p>
      <w:pPr>
        <w:spacing w:line="360" w:lineRule="auto"/>
        <w:ind w:firstLine="420" w:firstLineChars="200"/>
        <w:rPr>
          <w:rFonts w:ascii="Arial" w:hAnsi="Arial" w:cs="Arial"/>
        </w:rPr>
      </w:pPr>
      <w:r>
        <w:rPr>
          <w:rFonts w:ascii="Arial" w:hAnsi="Arial" w:cs="Arial"/>
        </w:rPr>
        <w:t>8.3投标报价超过招标文件中规定的预算金额或最高限价；</w:t>
      </w:r>
    </w:p>
    <w:p>
      <w:pPr>
        <w:spacing w:line="360" w:lineRule="auto"/>
        <w:ind w:firstLine="420" w:firstLineChars="200"/>
        <w:rPr>
          <w:rFonts w:ascii="Arial" w:hAnsi="Arial" w:cs="Arial"/>
        </w:rPr>
      </w:pPr>
      <w:r>
        <w:rPr>
          <w:rFonts w:ascii="Arial" w:hAnsi="Arial" w:cs="Arial"/>
        </w:rPr>
        <w:t>8.4投标文件含有采购人不能接受的附加条件；</w:t>
      </w:r>
    </w:p>
    <w:p>
      <w:pPr>
        <w:spacing w:line="360" w:lineRule="auto"/>
        <w:ind w:firstLine="420" w:firstLineChars="200"/>
        <w:rPr>
          <w:rFonts w:ascii="Arial" w:hAnsi="Arial" w:cs="Arial"/>
        </w:rPr>
      </w:pPr>
      <w:r>
        <w:rPr>
          <w:rFonts w:ascii="Arial" w:hAnsi="Arial" w:cs="Arial"/>
        </w:rPr>
        <w:t>8.5有关法律、法规和规章及招标文件规定的其他无效情形。</w:t>
      </w:r>
    </w:p>
    <w:p>
      <w:pPr>
        <w:pStyle w:val="6"/>
        <w:spacing w:before="0" w:after="0" w:line="360" w:lineRule="auto"/>
        <w:ind w:firstLine="643" w:firstLineChars="200"/>
        <w:rPr>
          <w:rFonts w:ascii="Arial" w:hAnsi="Arial" w:cs="Arial"/>
        </w:rPr>
      </w:pPr>
      <w:r>
        <w:rPr>
          <w:rFonts w:ascii="Arial" w:hAnsi="Arial" w:cs="Arial"/>
        </w:rPr>
        <w:t>六、开标、评标和定标</w:t>
      </w:r>
    </w:p>
    <w:p>
      <w:pPr>
        <w:spacing w:line="360" w:lineRule="auto"/>
        <w:ind w:firstLine="200"/>
        <w:rPr>
          <w:rFonts w:ascii="Arial" w:hAnsi="Arial" w:cs="Arial"/>
        </w:rPr>
      </w:pPr>
      <w:r>
        <w:rPr>
          <w:rFonts w:ascii="Arial" w:hAnsi="Arial" w:cs="Arial"/>
          <w:b/>
          <w:sz w:val="24"/>
        </w:rPr>
        <w:t>1.开标</w:t>
      </w:r>
    </w:p>
    <w:p>
      <w:pPr>
        <w:spacing w:line="360" w:lineRule="auto"/>
        <w:ind w:firstLine="420" w:firstLineChars="200"/>
        <w:rPr>
          <w:rFonts w:ascii="Arial" w:hAnsi="Arial" w:cs="Arial"/>
        </w:rPr>
      </w:pPr>
      <w:r>
        <w:rPr>
          <w:rFonts w:ascii="Arial" w:hAnsi="Arial" w:cs="Arial"/>
        </w:rPr>
        <w:t>1.1 开标程序</w:t>
      </w:r>
    </w:p>
    <w:p>
      <w:pPr>
        <w:spacing w:line="360" w:lineRule="auto"/>
        <w:ind w:firstLine="420" w:firstLineChars="200"/>
        <w:rPr>
          <w:rFonts w:ascii="Arial" w:hAnsi="Arial" w:cs="Arial"/>
        </w:rPr>
      </w:pPr>
      <w:r>
        <w:rPr>
          <w:rFonts w:ascii="Arial" w:hAnsi="Arial" w:cs="Arial"/>
        </w:rPr>
        <w:t>招标工作人员按招标公告规定的时间进行开标，由采购人或者宣布投标人名称、解密情况，投标价格和招标文件规定的需要宣布的其他内容（以开标一览表要求为准）。开标为现场开标。</w:t>
      </w:r>
    </w:p>
    <w:p>
      <w:pPr>
        <w:spacing w:line="360" w:lineRule="auto"/>
        <w:ind w:firstLine="420" w:firstLineChars="200"/>
        <w:rPr>
          <w:rFonts w:ascii="Arial" w:hAnsi="Arial" w:cs="Arial"/>
        </w:rPr>
      </w:pPr>
      <w:r>
        <w:rPr>
          <w:rFonts w:ascii="Arial" w:hAnsi="Arial" w:cs="Arial"/>
        </w:rPr>
        <w:t>1.2开标异议</w:t>
      </w:r>
    </w:p>
    <w:p>
      <w:pPr>
        <w:spacing w:line="360" w:lineRule="auto"/>
        <w:ind w:firstLine="420" w:firstLineChars="200"/>
        <w:rPr>
          <w:rFonts w:ascii="Arial" w:hAnsi="Arial" w:cs="Arial"/>
        </w:rPr>
      </w:pPr>
      <w:r>
        <w:rPr>
          <w:rFonts w:ascii="Arial" w:hAnsi="Arial" w:cs="Arial"/>
        </w:rPr>
        <w:t>投标人代表对开标过程和开标记录有疑义，以及认为采购人相关工作人员有需要回避的情形的，应当场提出询问或者回避申请。投标人未参加开标的，视同认可开标结果。</w:t>
      </w:r>
    </w:p>
    <w:p>
      <w:pPr>
        <w:spacing w:line="360" w:lineRule="auto"/>
        <w:ind w:firstLine="420" w:firstLineChars="200"/>
        <w:rPr>
          <w:rFonts w:ascii="Arial" w:hAnsi="Arial" w:cs="Arial"/>
        </w:rPr>
      </w:pPr>
      <w:r>
        <w:rPr>
          <w:rFonts w:ascii="Arial" w:hAnsi="Arial" w:cs="Arial"/>
        </w:rPr>
        <w:t>1.3 投标截止时间后，投标人不足须知前附表中约定的有效供应商家数的，不得开标。同时，本次采购活动结束。</w:t>
      </w:r>
    </w:p>
    <w:p>
      <w:pPr>
        <w:spacing w:line="360" w:lineRule="auto"/>
        <w:ind w:firstLine="420" w:firstLineChars="200"/>
        <w:rPr>
          <w:rFonts w:ascii="Arial" w:hAnsi="Arial" w:cs="Arial"/>
        </w:rPr>
      </w:pPr>
      <w:r>
        <w:rPr>
          <w:rFonts w:ascii="Arial" w:hAnsi="Arial" w:cs="Arial"/>
        </w:rPr>
        <w:t>1.4开标时出现下列情况的，视为投标无效处理：</w:t>
      </w:r>
    </w:p>
    <w:p>
      <w:pPr>
        <w:spacing w:line="360" w:lineRule="auto"/>
        <w:ind w:firstLine="420" w:firstLineChars="200"/>
        <w:rPr>
          <w:rFonts w:ascii="Arial" w:hAnsi="Arial" w:cs="Arial"/>
        </w:rPr>
      </w:pPr>
      <w:r>
        <w:rPr>
          <w:rFonts w:ascii="Arial" w:hAnsi="Arial" w:cs="Arial"/>
        </w:rPr>
        <w:t>（1）不符合商务标、技术标要求的；</w:t>
      </w:r>
    </w:p>
    <w:p>
      <w:pPr>
        <w:spacing w:line="360" w:lineRule="auto"/>
        <w:ind w:firstLine="200"/>
        <w:rPr>
          <w:rFonts w:ascii="Arial" w:hAnsi="Arial" w:cs="Arial"/>
        </w:rPr>
      </w:pPr>
      <w:r>
        <w:rPr>
          <w:rFonts w:ascii="Arial" w:hAnsi="Arial" w:cs="Arial"/>
          <w:b/>
          <w:sz w:val="24"/>
        </w:rPr>
        <w:t>2.评审（详见第四章）</w:t>
      </w:r>
    </w:p>
    <w:p>
      <w:pPr>
        <w:spacing w:line="360" w:lineRule="auto"/>
        <w:ind w:firstLine="200"/>
        <w:rPr>
          <w:rFonts w:ascii="Arial" w:hAnsi="Arial" w:cs="Arial"/>
        </w:rPr>
      </w:pPr>
      <w:r>
        <w:rPr>
          <w:rFonts w:ascii="Arial" w:hAnsi="Arial" w:cs="Arial"/>
          <w:b/>
          <w:sz w:val="24"/>
        </w:rPr>
        <w:t>3.定标</w:t>
      </w:r>
    </w:p>
    <w:p>
      <w:pPr>
        <w:spacing w:line="360" w:lineRule="auto"/>
        <w:ind w:firstLine="420" w:firstLineChars="200"/>
        <w:rPr>
          <w:rFonts w:ascii="Arial" w:hAnsi="Arial" w:cs="Arial"/>
        </w:rPr>
      </w:pPr>
      <w:r>
        <w:rPr>
          <w:rFonts w:ascii="Arial" w:hAnsi="Arial" w:cs="Arial"/>
        </w:rPr>
        <w:t>3.1中标公告：</w:t>
      </w:r>
    </w:p>
    <w:p>
      <w:pPr>
        <w:spacing w:line="360" w:lineRule="auto"/>
        <w:ind w:firstLine="420" w:firstLineChars="200"/>
        <w:rPr>
          <w:rFonts w:ascii="Arial" w:hAnsi="Arial" w:cs="Arial"/>
        </w:rPr>
      </w:pPr>
      <w:r>
        <w:rPr>
          <w:rFonts w:ascii="Arial" w:hAnsi="Arial" w:cs="Arial"/>
        </w:rPr>
        <w:t>中标供应商确定之日起10个工作日内，采购人将在大族数控官方网站（https://www.hanscnc.com/）上以公告的形式发布中标结果，中标公告的公告期限为 3个工作日。中标公告同时作为采购人除中标供应商外的其他投标人没有中标的书面形式，采购人不再以其它方式另行通知。</w:t>
      </w:r>
    </w:p>
    <w:p>
      <w:pPr>
        <w:spacing w:line="360" w:lineRule="auto"/>
        <w:ind w:firstLine="420" w:firstLineChars="200"/>
        <w:rPr>
          <w:rFonts w:ascii="Arial" w:hAnsi="Arial" w:cs="Arial"/>
        </w:rPr>
      </w:pPr>
      <w:r>
        <w:rPr>
          <w:rFonts w:ascii="Arial" w:hAnsi="Arial" w:cs="Arial"/>
        </w:rPr>
        <w:t>3.2中标通知书：</w:t>
      </w:r>
    </w:p>
    <w:p>
      <w:pPr>
        <w:spacing w:line="360" w:lineRule="auto"/>
        <w:ind w:firstLine="420" w:firstLineChars="200"/>
        <w:rPr>
          <w:rFonts w:ascii="Arial" w:hAnsi="Arial" w:cs="Arial"/>
        </w:rPr>
      </w:pPr>
      <w:r>
        <w:rPr>
          <w:rFonts w:ascii="Arial" w:hAnsi="Arial" w:cs="Arial"/>
        </w:rPr>
        <w:t>中标通知书在发布中标公告时，将邮件形式发送至中标供应商。中标供应商接收《中标通知书》将作为授予合同资格的唯一合法依据。中标通知书发出后，采购人不得违法改变中标结果，中标供应商不得放弃中标。中标供应商放弃中标的，应当依法承担相应的法律责任。</w:t>
      </w:r>
    </w:p>
    <w:p>
      <w:pPr>
        <w:spacing w:line="360" w:lineRule="auto"/>
        <w:ind w:firstLine="420" w:firstLineChars="200"/>
        <w:rPr>
          <w:rFonts w:ascii="Arial" w:hAnsi="Arial" w:cs="Arial"/>
        </w:rPr>
      </w:pPr>
      <w:r>
        <w:rPr>
          <w:rFonts w:ascii="Arial" w:hAnsi="Arial" w:cs="Arial"/>
        </w:rPr>
        <w:t>3.3终止公告：</w:t>
      </w:r>
    </w:p>
    <w:p>
      <w:pPr>
        <w:spacing w:line="360" w:lineRule="auto"/>
        <w:ind w:firstLine="420" w:firstLineChars="200"/>
        <w:rPr>
          <w:rFonts w:ascii="Arial" w:hAnsi="Arial" w:cs="Arial"/>
        </w:rPr>
      </w:pPr>
      <w:r>
        <w:rPr>
          <w:rFonts w:ascii="Arial" w:hAnsi="Arial" w:cs="Arial"/>
        </w:rPr>
        <w:t>项目废标后，采购人将在将在大族数控官方网站（https://www.hanscnc.com/）上发布终止公告，终止公告的公告期限为1个工作日。</w:t>
      </w:r>
    </w:p>
    <w:p>
      <w:pPr>
        <w:pStyle w:val="6"/>
        <w:spacing w:before="0" w:after="0" w:line="360" w:lineRule="auto"/>
        <w:ind w:firstLine="643" w:firstLineChars="200"/>
        <w:rPr>
          <w:rFonts w:ascii="Arial" w:hAnsi="Arial" w:cs="Arial"/>
        </w:rPr>
      </w:pPr>
      <w:r>
        <w:rPr>
          <w:rFonts w:ascii="Arial" w:hAnsi="Arial" w:cs="Arial"/>
        </w:rPr>
        <w:t>七、询问、质疑与投诉</w:t>
      </w:r>
    </w:p>
    <w:p>
      <w:pPr>
        <w:spacing w:line="360" w:lineRule="auto"/>
        <w:ind w:firstLine="200"/>
        <w:rPr>
          <w:rFonts w:ascii="Arial" w:hAnsi="Arial" w:cs="Arial"/>
        </w:rPr>
      </w:pPr>
      <w:r>
        <w:rPr>
          <w:rFonts w:ascii="Arial" w:hAnsi="Arial" w:cs="Arial"/>
          <w:b/>
          <w:sz w:val="24"/>
        </w:rPr>
        <w:t>1.询问</w:t>
      </w:r>
    </w:p>
    <w:p>
      <w:pPr>
        <w:spacing w:line="360" w:lineRule="auto"/>
        <w:ind w:firstLine="420" w:firstLineChars="200"/>
        <w:rPr>
          <w:rFonts w:ascii="Arial" w:hAnsi="Arial" w:cs="Arial"/>
        </w:rPr>
      </w:pPr>
      <w:r>
        <w:rPr>
          <w:rFonts w:ascii="Arial" w:hAnsi="Arial" w:cs="Arial"/>
        </w:rPr>
        <w:t>投标人对采购活动事项（招标文件、采购过程和中标结果）有疑问的，可以向采购人或提出询问，采购人将及时作出答复，但答复的内容不涉及商业秘密。询问可以口头方式提出，也可以书面方式提出，书面方式包括但不限于传真、信函、电子邮件。联系方式见《投标邀请函》中“采购人、地址和联系方式”。</w:t>
      </w:r>
    </w:p>
    <w:p>
      <w:pPr>
        <w:spacing w:line="360" w:lineRule="auto"/>
        <w:ind w:firstLine="200"/>
        <w:rPr>
          <w:rFonts w:ascii="Arial" w:hAnsi="Arial" w:cs="Arial"/>
        </w:rPr>
      </w:pPr>
      <w:r>
        <w:rPr>
          <w:rFonts w:ascii="Arial" w:hAnsi="Arial" w:cs="Arial"/>
          <w:b/>
          <w:sz w:val="24"/>
        </w:rPr>
        <w:t>2.质疑</w:t>
      </w:r>
    </w:p>
    <w:p>
      <w:pPr>
        <w:spacing w:line="360" w:lineRule="auto"/>
        <w:ind w:firstLine="420" w:firstLineChars="200"/>
        <w:rPr>
          <w:rFonts w:ascii="Arial" w:hAnsi="Arial" w:cs="Arial"/>
        </w:rPr>
      </w:pPr>
      <w:r>
        <w:rPr>
          <w:rFonts w:ascii="Arial" w:hAnsi="Arial" w:cs="Arial"/>
        </w:rPr>
        <w:t>2.1供应商认为招标文件、采购过程和中标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pPr>
        <w:spacing w:line="360" w:lineRule="auto"/>
        <w:ind w:firstLine="420" w:firstLineChars="200"/>
        <w:rPr>
          <w:rFonts w:ascii="Arial" w:hAnsi="Arial" w:cs="Arial"/>
        </w:rPr>
      </w:pPr>
      <w:r>
        <w:rPr>
          <w:rFonts w:ascii="Arial" w:hAnsi="Arial" w:cs="Arial"/>
        </w:rPr>
        <w:t>（1）对招标文件提出质疑的，为获取招标文件之日或者招标文件公告期限届满之日；</w:t>
      </w:r>
    </w:p>
    <w:p>
      <w:pPr>
        <w:spacing w:line="360" w:lineRule="auto"/>
        <w:ind w:firstLine="420" w:firstLineChars="200"/>
        <w:rPr>
          <w:rFonts w:ascii="Arial" w:hAnsi="Arial" w:cs="Arial"/>
        </w:rPr>
      </w:pPr>
      <w:r>
        <w:rPr>
          <w:rFonts w:ascii="Arial" w:hAnsi="Arial" w:cs="Arial"/>
        </w:rPr>
        <w:t>（2）对采购过程提出质疑的，为各采购程序环节结束之日；</w:t>
      </w:r>
    </w:p>
    <w:p>
      <w:pPr>
        <w:spacing w:line="360" w:lineRule="auto"/>
        <w:ind w:firstLine="420" w:firstLineChars="200"/>
        <w:rPr>
          <w:rFonts w:ascii="Arial" w:hAnsi="Arial" w:cs="Arial"/>
        </w:rPr>
      </w:pPr>
      <w:r>
        <w:rPr>
          <w:rFonts w:ascii="Arial" w:hAnsi="Arial" w:cs="Arial"/>
        </w:rPr>
        <w:t>（3）对中标结果提出质疑的，为中标结果公告期限届满之日。</w:t>
      </w:r>
    </w:p>
    <w:p>
      <w:pPr>
        <w:spacing w:line="360" w:lineRule="auto"/>
        <w:ind w:firstLine="420" w:firstLineChars="200"/>
        <w:rPr>
          <w:rFonts w:ascii="Arial" w:hAnsi="Arial" w:cs="Arial"/>
        </w:rPr>
      </w:pPr>
      <w:r>
        <w:rPr>
          <w:rFonts w:ascii="Arial" w:hAnsi="Arial" w:cs="Arial"/>
        </w:rPr>
        <w:t>2.2质疑函应当包括下列主要内容：</w:t>
      </w:r>
    </w:p>
    <w:p>
      <w:pPr>
        <w:spacing w:line="360" w:lineRule="auto"/>
        <w:ind w:firstLine="420" w:firstLineChars="200"/>
        <w:rPr>
          <w:rFonts w:ascii="Arial" w:hAnsi="Arial" w:cs="Arial"/>
        </w:rPr>
      </w:pPr>
      <w:r>
        <w:rPr>
          <w:rFonts w:ascii="Arial" w:hAnsi="Arial" w:cs="Arial"/>
        </w:rPr>
        <w:t>（1）质疑供应商和相关供应商的名称、地址、邮编、联系人及联系电话等；</w:t>
      </w:r>
    </w:p>
    <w:p>
      <w:pPr>
        <w:spacing w:line="360" w:lineRule="auto"/>
        <w:ind w:firstLine="420" w:firstLineChars="200"/>
        <w:rPr>
          <w:rFonts w:ascii="Arial" w:hAnsi="Arial" w:cs="Arial"/>
        </w:rPr>
      </w:pPr>
      <w:r>
        <w:rPr>
          <w:rFonts w:ascii="Arial" w:hAnsi="Arial" w:cs="Arial"/>
        </w:rPr>
        <w:t>（2）质疑项目名称及编号、具体明确的质疑事项和与质疑事项相关的请求；</w:t>
      </w:r>
    </w:p>
    <w:p>
      <w:pPr>
        <w:spacing w:line="360" w:lineRule="auto"/>
        <w:ind w:firstLine="420" w:firstLineChars="200"/>
        <w:rPr>
          <w:rFonts w:ascii="Arial" w:hAnsi="Arial" w:cs="Arial"/>
        </w:rPr>
      </w:pPr>
      <w:r>
        <w:rPr>
          <w:rFonts w:ascii="Arial" w:hAnsi="Arial" w:cs="Arial"/>
        </w:rPr>
        <w:t>（3）认为采购文件、采购过程、中标和成交结果使自己的合法权益受到损害的法律依据、事实依据、相关证明材料及证据来源；</w:t>
      </w:r>
    </w:p>
    <w:p>
      <w:pPr>
        <w:spacing w:line="360" w:lineRule="auto"/>
        <w:ind w:firstLine="420" w:firstLineChars="200"/>
        <w:rPr>
          <w:rFonts w:ascii="Arial" w:hAnsi="Arial" w:cs="Arial"/>
        </w:rPr>
      </w:pPr>
      <w:r>
        <w:rPr>
          <w:rFonts w:ascii="Arial" w:hAnsi="Arial" w:cs="Arial"/>
        </w:rPr>
        <w:t>（4）提出质疑的日期。</w:t>
      </w:r>
    </w:p>
    <w:p>
      <w:pPr>
        <w:spacing w:line="360" w:lineRule="auto"/>
        <w:ind w:firstLine="420" w:firstLineChars="200"/>
        <w:rPr>
          <w:rFonts w:ascii="Arial" w:hAnsi="Arial" w:cs="Arial"/>
        </w:rPr>
      </w:pPr>
      <w:r>
        <w:rPr>
          <w:rFonts w:ascii="Arial" w:hAnsi="Arial" w:cs="Arial"/>
        </w:rPr>
        <w:t>2.3 质疑函应当署名。质疑供应商为自然人的，应当由本人签字；质疑供应商为法人或者其他组织的，应当由法定代表人、主要负责人，或者其授权代表签字或者盖章，并加盖公章。</w:t>
      </w:r>
    </w:p>
    <w:p>
      <w:pPr>
        <w:spacing w:line="360" w:lineRule="auto"/>
        <w:ind w:firstLine="420" w:firstLineChars="200"/>
        <w:rPr>
          <w:rFonts w:ascii="Arial" w:hAnsi="Arial" w:cs="Arial"/>
        </w:rPr>
      </w:pPr>
      <w:r>
        <w:rPr>
          <w:rFonts w:ascii="Arial" w:hAnsi="Arial" w:cs="Arial"/>
        </w:rPr>
        <w:t>2.4以联合体形式参加采购活动的，其质疑应当由联合体成员委托主体提出。</w:t>
      </w:r>
    </w:p>
    <w:p>
      <w:pPr>
        <w:spacing w:line="360" w:lineRule="auto"/>
        <w:ind w:firstLine="420" w:firstLineChars="200"/>
        <w:rPr>
          <w:rFonts w:ascii="Arial" w:hAnsi="Arial" w:cs="Arial"/>
        </w:rPr>
      </w:pPr>
      <w:r>
        <w:rPr>
          <w:rFonts w:ascii="Arial" w:hAnsi="Arial" w:cs="Arial"/>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纳入供应商黑名单处理。</w:t>
      </w:r>
    </w:p>
    <w:p>
      <w:pPr>
        <w:spacing w:line="360" w:lineRule="auto"/>
        <w:ind w:firstLine="420" w:firstLineChars="200"/>
        <w:rPr>
          <w:rFonts w:ascii="Arial" w:hAnsi="Arial" w:cs="Arial"/>
        </w:rPr>
      </w:pPr>
      <w:r>
        <w:rPr>
          <w:rFonts w:ascii="Arial" w:hAnsi="Arial" w:cs="Arial"/>
        </w:rPr>
        <w:t>2.6质疑联系方式如下：</w:t>
      </w:r>
    </w:p>
    <w:p>
      <w:pPr>
        <w:spacing w:line="360" w:lineRule="auto"/>
        <w:ind w:firstLine="420" w:firstLineChars="200"/>
        <w:rPr>
          <w:rFonts w:hint="default" w:ascii="Arial" w:hAnsi="Arial" w:cs="Arial" w:eastAsiaTheme="minorEastAsia"/>
          <w:lang w:val="en-US" w:eastAsia="zh-CN"/>
        </w:rPr>
      </w:pPr>
      <w:r>
        <w:rPr>
          <w:rFonts w:ascii="Arial" w:hAnsi="Arial" w:cs="Arial"/>
        </w:rPr>
        <w:t>质疑联系人：</w:t>
      </w:r>
      <w:r>
        <w:rPr>
          <w:rFonts w:hint="eastAsia" w:ascii="Arial" w:hAnsi="Arial" w:cs="Arial"/>
          <w:lang w:val="en-US" w:eastAsia="zh-CN"/>
        </w:rPr>
        <w:t>邱先生</w:t>
      </w:r>
    </w:p>
    <w:p>
      <w:pPr>
        <w:spacing w:line="360" w:lineRule="auto"/>
        <w:ind w:firstLine="420" w:firstLineChars="200"/>
        <w:rPr>
          <w:rFonts w:hint="default" w:ascii="Arial" w:hAnsi="Arial" w:cs="Arial" w:eastAsiaTheme="minorEastAsia"/>
          <w:lang w:val="en-US" w:eastAsia="zh-CN"/>
        </w:rPr>
      </w:pPr>
      <w:r>
        <w:rPr>
          <w:rFonts w:ascii="Arial" w:hAnsi="Arial" w:cs="Arial"/>
        </w:rPr>
        <w:t>电话：0755-</w:t>
      </w:r>
      <w:r>
        <w:rPr>
          <w:rFonts w:hint="eastAsia" w:ascii="Arial" w:hAnsi="Arial" w:cs="Arial"/>
          <w:lang w:val="en-US" w:eastAsia="zh-CN"/>
        </w:rPr>
        <w:t>26975241</w:t>
      </w:r>
    </w:p>
    <w:p>
      <w:pPr>
        <w:spacing w:line="360" w:lineRule="auto"/>
        <w:ind w:firstLine="200"/>
        <w:rPr>
          <w:rFonts w:ascii="Arial" w:hAnsi="Arial" w:cs="Arial"/>
        </w:rPr>
      </w:pPr>
      <w:r>
        <w:rPr>
          <w:rFonts w:ascii="Arial" w:hAnsi="Arial" w:cs="Arial"/>
          <w:b/>
          <w:sz w:val="24"/>
        </w:rPr>
        <w:t>3.投诉</w:t>
      </w:r>
    </w:p>
    <w:p>
      <w:pPr>
        <w:spacing w:line="360" w:lineRule="auto"/>
        <w:ind w:firstLine="420" w:firstLineChars="200"/>
        <w:rPr>
          <w:rFonts w:ascii="Arial" w:hAnsi="Arial" w:cs="Arial"/>
        </w:rPr>
      </w:pPr>
      <w:r>
        <w:rPr>
          <w:rFonts w:ascii="Arial" w:hAnsi="Arial" w:cs="Arial"/>
        </w:rPr>
        <w:t>质疑人对采购人的质疑答复不满意或在规定时间内未得到答复的，可以在答复期满后15个工作日内，按如下联系方式向本项目监督管理部门提起投诉。</w:t>
      </w:r>
    </w:p>
    <w:p>
      <w:pPr>
        <w:spacing w:line="360" w:lineRule="auto"/>
        <w:ind w:firstLine="420" w:firstLineChars="200"/>
        <w:rPr>
          <w:rFonts w:ascii="Arial" w:hAnsi="Arial" w:cs="Arial"/>
        </w:rPr>
      </w:pPr>
      <w:r>
        <w:rPr>
          <w:rFonts w:ascii="Arial" w:hAnsi="Arial" w:cs="Arial"/>
        </w:rPr>
        <w:t>监督管理部门：</w:t>
      </w:r>
      <w:r>
        <w:rPr>
          <w:rFonts w:ascii="Arial" w:hAnsi="Arial" w:cs="Arial"/>
          <w:b/>
          <w:bCs/>
        </w:rPr>
        <w:t>审计部</w:t>
      </w:r>
    </w:p>
    <w:p>
      <w:pPr>
        <w:spacing w:line="360" w:lineRule="auto"/>
        <w:ind w:firstLine="420" w:firstLineChars="200"/>
        <w:rPr>
          <w:rFonts w:ascii="Arial" w:hAnsi="Arial" w:cs="Arial"/>
        </w:rPr>
      </w:pPr>
      <w:r>
        <w:rPr>
          <w:rFonts w:ascii="Arial" w:hAnsi="Arial" w:cs="Arial"/>
        </w:rPr>
        <w:t>地  址： 深圳市宝安区福海街道和平同裕路大族集团全球激光智能制造产业基地3栋7楼</w:t>
      </w:r>
    </w:p>
    <w:p>
      <w:pPr>
        <w:spacing w:line="360" w:lineRule="auto"/>
        <w:ind w:firstLine="420" w:firstLineChars="200"/>
        <w:rPr>
          <w:rFonts w:ascii="Arial" w:hAnsi="Arial" w:cs="Arial"/>
        </w:rPr>
      </w:pPr>
      <w:r>
        <w:rPr>
          <w:rFonts w:ascii="Arial" w:hAnsi="Arial" w:cs="Arial"/>
        </w:rPr>
        <w:t>电  话：0755-23088275</w:t>
      </w:r>
    </w:p>
    <w:p>
      <w:pPr>
        <w:spacing w:line="360" w:lineRule="auto"/>
        <w:ind w:firstLine="420" w:firstLineChars="200"/>
        <w:rPr>
          <w:rFonts w:ascii="Arial" w:hAnsi="Arial" w:cs="Arial"/>
        </w:rPr>
      </w:pPr>
      <w:r>
        <w:rPr>
          <w:rFonts w:ascii="Arial" w:hAnsi="Arial" w:cs="Arial"/>
        </w:rPr>
        <w:t>邮  箱：shenji@hanscnc.com</w:t>
      </w:r>
    </w:p>
    <w:p>
      <w:pPr>
        <w:pStyle w:val="6"/>
        <w:spacing w:before="0" w:after="0" w:line="360" w:lineRule="auto"/>
        <w:ind w:firstLine="643" w:firstLineChars="200"/>
        <w:rPr>
          <w:rFonts w:ascii="Arial" w:hAnsi="Arial" w:cs="Arial"/>
        </w:rPr>
      </w:pPr>
      <w:r>
        <w:rPr>
          <w:rFonts w:ascii="Arial" w:hAnsi="Arial" w:cs="Arial"/>
        </w:rPr>
        <w:t>八、合同签订和履行</w:t>
      </w:r>
    </w:p>
    <w:p>
      <w:pPr>
        <w:spacing w:line="360" w:lineRule="auto"/>
        <w:ind w:firstLine="482" w:firstLineChars="200"/>
        <w:rPr>
          <w:rFonts w:ascii="Arial" w:hAnsi="Arial" w:cs="Arial"/>
        </w:rPr>
      </w:pPr>
      <w:r>
        <w:rPr>
          <w:rFonts w:ascii="Arial" w:hAnsi="Arial" w:cs="Arial"/>
          <w:b/>
          <w:sz w:val="24"/>
        </w:rPr>
        <w:t>1.合同签订</w:t>
      </w:r>
    </w:p>
    <w:p>
      <w:pPr>
        <w:spacing w:line="360" w:lineRule="auto"/>
        <w:ind w:firstLine="420" w:firstLineChars="200"/>
        <w:rPr>
          <w:rFonts w:ascii="Arial" w:hAnsi="Arial" w:cs="Arial"/>
        </w:rPr>
      </w:pPr>
      <w:r>
        <w:rPr>
          <w:rFonts w:ascii="Arial" w:hAnsi="Arial" w:cs="Arial"/>
        </w:rPr>
        <w:t>1.1采购人应当自《中标通知书》发出之日起十日内，按照招标文件和中标供应商投标文件的约定，与中标供应商签订合同。所签订的合同不得对招标文件和中标供应商投标文件作实质性修改。</w:t>
      </w:r>
    </w:p>
    <w:p>
      <w:pPr>
        <w:spacing w:line="360" w:lineRule="auto"/>
        <w:ind w:firstLine="420" w:firstLineChars="200"/>
        <w:rPr>
          <w:rFonts w:ascii="Arial" w:hAnsi="Arial" w:cs="Arial"/>
        </w:rPr>
      </w:pPr>
      <w:r>
        <w:rPr>
          <w:rFonts w:ascii="Arial" w:hAnsi="Arial" w:cs="Arial"/>
        </w:rPr>
        <w:t>1.2采购人不得提出试用合格等任何不合理的要求作为签订合同的条件，且不得与中标供应商私下订立背离合同实质性内容的协议。</w:t>
      </w:r>
    </w:p>
    <w:p>
      <w:pPr>
        <w:spacing w:line="360" w:lineRule="auto"/>
        <w:ind w:firstLine="482" w:firstLineChars="200"/>
        <w:rPr>
          <w:rFonts w:ascii="Arial" w:hAnsi="Arial" w:cs="Arial"/>
        </w:rPr>
      </w:pPr>
      <w:r>
        <w:rPr>
          <w:rFonts w:ascii="Arial" w:hAnsi="Arial" w:cs="Arial"/>
          <w:b/>
          <w:sz w:val="24"/>
        </w:rPr>
        <w:t>2.合同的履行</w:t>
      </w:r>
    </w:p>
    <w:p>
      <w:pPr>
        <w:spacing w:line="360" w:lineRule="auto"/>
        <w:ind w:firstLine="420" w:firstLineChars="200"/>
        <w:rPr>
          <w:rFonts w:ascii="Arial" w:hAnsi="Arial" w:cs="Arial"/>
        </w:rPr>
      </w:pPr>
      <w:r>
        <w:rPr>
          <w:rFonts w:ascii="Arial" w:hAnsi="Arial" w:cs="Arial"/>
        </w:rPr>
        <w:t>2.1采购合同订立后，合同各方不得擅自变更、中止或者终止合同。</w:t>
      </w:r>
    </w:p>
    <w:p>
      <w:pPr>
        <w:ind w:firstLine="480"/>
        <w:rPr>
          <w:rFonts w:ascii="Arial" w:hAnsi="Arial" w:cs="Arial"/>
        </w:rPr>
      </w:pPr>
    </w:p>
    <w:p>
      <w:pPr>
        <w:rPr>
          <w:rFonts w:ascii="Arial" w:hAnsi="Arial" w:cs="Arial"/>
        </w:rPr>
      </w:pPr>
    </w:p>
    <w:p>
      <w:pPr>
        <w:pStyle w:val="2"/>
        <w:rPr>
          <w:lang w:eastAsia="zh-CN"/>
        </w:rPr>
      </w:pPr>
    </w:p>
    <w:p>
      <w:pPr>
        <w:pStyle w:val="3"/>
      </w:pPr>
    </w:p>
    <w:p/>
    <w:p>
      <w:pPr>
        <w:pStyle w:val="2"/>
        <w:rPr>
          <w:lang w:eastAsia="zh-CN"/>
        </w:rPr>
      </w:pPr>
    </w:p>
    <w:p>
      <w:pPr>
        <w:pStyle w:val="3"/>
      </w:pPr>
    </w:p>
    <w:p/>
    <w:p>
      <w:pPr>
        <w:pStyle w:val="2"/>
        <w:rPr>
          <w:lang w:eastAsia="zh-CN"/>
        </w:rPr>
      </w:pPr>
    </w:p>
    <w:p>
      <w:pPr>
        <w:pStyle w:val="3"/>
      </w:pPr>
    </w:p>
    <w:p/>
    <w:p>
      <w:pPr>
        <w:pStyle w:val="2"/>
      </w:pPr>
    </w:p>
    <w:p>
      <w:pPr>
        <w:pStyle w:val="3"/>
      </w:pPr>
    </w:p>
    <w:p/>
    <w:p>
      <w:pPr>
        <w:pStyle w:val="2"/>
      </w:pPr>
    </w:p>
    <w:p>
      <w:pPr>
        <w:pStyle w:val="3"/>
      </w:pPr>
    </w:p>
    <w:p/>
    <w:p>
      <w:pPr>
        <w:pStyle w:val="3"/>
        <w:jc w:val="both"/>
      </w:pPr>
    </w:p>
    <w:p>
      <w:pPr>
        <w:pStyle w:val="3"/>
        <w:spacing w:before="0" w:after="0" w:line="360" w:lineRule="auto"/>
        <w:rPr>
          <w:rFonts w:ascii="Arial" w:hAnsi="Arial" w:cs="Arial"/>
        </w:rPr>
      </w:pPr>
      <w:r>
        <w:rPr>
          <w:rFonts w:ascii="Arial" w:hAnsi="Arial" w:cs="Arial"/>
        </w:rPr>
        <w:t>第四章 评标</w:t>
      </w:r>
    </w:p>
    <w:p>
      <w:pPr>
        <w:pStyle w:val="6"/>
        <w:spacing w:before="0" w:after="0" w:line="360" w:lineRule="auto"/>
        <w:ind w:firstLine="643" w:firstLineChars="200"/>
        <w:rPr>
          <w:rFonts w:ascii="Arial" w:hAnsi="Arial" w:cs="Arial"/>
        </w:rPr>
      </w:pPr>
      <w:r>
        <w:rPr>
          <w:rFonts w:ascii="Arial" w:hAnsi="Arial" w:cs="Arial"/>
        </w:rPr>
        <w:t>一、评标要求</w:t>
      </w:r>
    </w:p>
    <w:p>
      <w:pPr>
        <w:spacing w:line="360" w:lineRule="auto"/>
        <w:ind w:firstLine="200"/>
        <w:rPr>
          <w:rFonts w:ascii="Arial" w:hAnsi="Arial" w:cs="Arial"/>
        </w:rPr>
      </w:pPr>
      <w:r>
        <w:rPr>
          <w:rFonts w:ascii="Arial" w:hAnsi="Arial" w:cs="Arial"/>
          <w:b/>
          <w:sz w:val="24"/>
        </w:rPr>
        <w:t>1.评标方法</w:t>
      </w:r>
    </w:p>
    <w:p>
      <w:pPr>
        <w:spacing w:line="360" w:lineRule="auto"/>
        <w:ind w:firstLine="420" w:firstLineChars="200"/>
        <w:rPr>
          <w:rFonts w:ascii="Arial" w:hAnsi="Arial" w:cs="Arial"/>
          <w:highlight w:val="cyan"/>
        </w:rPr>
      </w:pPr>
      <w:r>
        <w:rPr>
          <w:rFonts w:ascii="Arial" w:hAnsi="Arial" w:cs="Arial"/>
        </w:rPr>
        <w:t>采购包1（电子</w:t>
      </w:r>
      <w:r>
        <w:rPr>
          <w:rFonts w:hint="eastAsia" w:ascii="Arial" w:hAnsi="Arial" w:cs="Arial"/>
          <w:lang w:val="en-US" w:eastAsia="zh-CN"/>
        </w:rPr>
        <w:t>签章</w:t>
      </w:r>
      <w:r>
        <w:rPr>
          <w:rFonts w:ascii="Arial" w:hAnsi="Arial" w:cs="Arial"/>
        </w:rPr>
        <w:t>平台系统）：最低评标</w:t>
      </w:r>
      <w:r>
        <w:rPr>
          <w:rFonts w:hint="eastAsia" w:ascii="Arial" w:hAnsi="Arial" w:cs="Arial"/>
        </w:rPr>
        <w:t>价</w:t>
      </w:r>
      <w:r>
        <w:rPr>
          <w:rFonts w:ascii="Arial" w:hAnsi="Arial" w:cs="Arial"/>
        </w:rPr>
        <w:t>法，是指在满足招标文件实质性要求的条件下，评委对投标报价以外的商务因素、技术因素进行量化并折算成相应的价格，再与报价合并计算得到评标价，从中确定评标价最低的投标人作为中标（候选）人的评审方法。</w:t>
      </w:r>
    </w:p>
    <w:p>
      <w:pPr>
        <w:spacing w:line="360" w:lineRule="auto"/>
        <w:ind w:firstLine="200"/>
        <w:rPr>
          <w:rFonts w:ascii="Arial" w:hAnsi="Arial" w:cs="Arial"/>
          <w:b/>
          <w:sz w:val="24"/>
        </w:rPr>
      </w:pPr>
      <w:r>
        <w:rPr>
          <w:rFonts w:ascii="Arial" w:hAnsi="Arial" w:cs="Arial"/>
          <w:b/>
          <w:sz w:val="24"/>
        </w:rPr>
        <w:t>2.评标原则</w:t>
      </w:r>
    </w:p>
    <w:p>
      <w:pPr>
        <w:spacing w:line="360" w:lineRule="auto"/>
        <w:ind w:firstLine="420" w:firstLineChars="200"/>
        <w:rPr>
          <w:rFonts w:ascii="Arial" w:hAnsi="Arial" w:cs="Arial"/>
        </w:rPr>
      </w:pPr>
      <w:r>
        <w:rPr>
          <w:rFonts w:ascii="Arial" w:hAnsi="Arial" w:cs="Arial"/>
        </w:rPr>
        <w:t>2.1评标活动遵循公平、公正、科学和择优的原则，以招标文件和投标文件为评标的基本依据，并按照招标文件规定的评标方法和评标标准进行评标。</w:t>
      </w:r>
    </w:p>
    <w:p>
      <w:pPr>
        <w:spacing w:line="360" w:lineRule="auto"/>
        <w:ind w:firstLine="420" w:firstLineChars="200"/>
        <w:rPr>
          <w:rFonts w:ascii="Arial" w:hAnsi="Arial" w:cs="Arial"/>
        </w:rPr>
      </w:pPr>
      <w:r>
        <w:rPr>
          <w:rFonts w:ascii="Arial" w:hAnsi="Arial" w:cs="Arial"/>
        </w:rPr>
        <w:t>2.2具体评标事项由评标委员会负责，并按招标文件的规定办法进行评审。</w:t>
      </w:r>
    </w:p>
    <w:p>
      <w:pPr>
        <w:spacing w:line="360" w:lineRule="auto"/>
        <w:ind w:firstLine="420" w:firstLineChars="200"/>
        <w:rPr>
          <w:rFonts w:ascii="Arial" w:hAnsi="Arial" w:cs="Arial"/>
        </w:rPr>
      </w:pPr>
      <w:r>
        <w:rPr>
          <w:rFonts w:ascii="Arial" w:hAnsi="Arial" w:cs="Arial"/>
        </w:rPr>
        <w:t>2.3合格投标人不足须知前附表中约定的有效供应商家数的，不得评标。</w:t>
      </w:r>
    </w:p>
    <w:p>
      <w:pPr>
        <w:spacing w:line="360" w:lineRule="auto"/>
        <w:ind w:firstLine="200"/>
        <w:rPr>
          <w:rFonts w:ascii="Arial" w:hAnsi="Arial" w:cs="Arial"/>
        </w:rPr>
      </w:pPr>
      <w:r>
        <w:rPr>
          <w:rFonts w:ascii="Arial" w:hAnsi="Arial" w:cs="Arial"/>
          <w:b/>
          <w:sz w:val="24"/>
        </w:rPr>
        <w:t>3.评标委员会</w:t>
      </w:r>
    </w:p>
    <w:p>
      <w:pPr>
        <w:spacing w:line="360" w:lineRule="auto"/>
        <w:ind w:firstLine="420" w:firstLineChars="200"/>
        <w:rPr>
          <w:rFonts w:ascii="Arial" w:hAnsi="Arial" w:cs="Arial"/>
        </w:rPr>
      </w:pPr>
      <w:r>
        <w:rPr>
          <w:rFonts w:ascii="Arial" w:hAnsi="Arial" w:cs="Arial"/>
        </w:rPr>
        <w:t>3.1评标委员会由采购人代表组成，成员人数应当为5人及以上单数。</w:t>
      </w:r>
    </w:p>
    <w:p>
      <w:pPr>
        <w:spacing w:line="360" w:lineRule="auto"/>
        <w:ind w:firstLine="420" w:firstLineChars="200"/>
        <w:rPr>
          <w:rFonts w:ascii="Arial" w:hAnsi="Arial" w:cs="Arial"/>
        </w:rPr>
      </w:pPr>
      <w:r>
        <w:rPr>
          <w:rFonts w:ascii="Arial" w:hAnsi="Arial" w:cs="Arial"/>
        </w:rPr>
        <w:t>3.2评标应遵守下列评标纪律：</w:t>
      </w:r>
    </w:p>
    <w:p>
      <w:pPr>
        <w:spacing w:line="360" w:lineRule="auto"/>
        <w:ind w:firstLine="420" w:firstLineChars="200"/>
        <w:rPr>
          <w:rFonts w:ascii="Arial" w:hAnsi="Arial" w:cs="Arial"/>
        </w:rPr>
      </w:pPr>
      <w:r>
        <w:rPr>
          <w:rFonts w:ascii="Arial" w:hAnsi="Arial" w:cs="Arial"/>
        </w:rPr>
        <w:t>（1）评标情况不得私自外泄，有关信息由深圳市大族数控科技股份有限公司统一对外发布。</w:t>
      </w:r>
    </w:p>
    <w:p>
      <w:pPr>
        <w:spacing w:line="360" w:lineRule="auto"/>
        <w:ind w:firstLine="420" w:firstLineChars="200"/>
        <w:rPr>
          <w:rFonts w:ascii="Arial" w:hAnsi="Arial" w:cs="Arial"/>
        </w:rPr>
      </w:pPr>
      <w:r>
        <w:rPr>
          <w:rFonts w:ascii="Arial" w:hAnsi="Arial" w:cs="Arial"/>
        </w:rPr>
        <w:t>（2）对深圳市大族数控科技股份有限公司或投标人提供的要求保密的资料，不得摘记翻印和外传。</w:t>
      </w:r>
    </w:p>
    <w:p>
      <w:pPr>
        <w:spacing w:line="360" w:lineRule="auto"/>
        <w:ind w:firstLine="420" w:firstLineChars="200"/>
        <w:rPr>
          <w:rFonts w:ascii="Arial" w:hAnsi="Arial" w:cs="Arial"/>
        </w:rPr>
      </w:pPr>
      <w:r>
        <w:rPr>
          <w:rFonts w:ascii="Arial" w:hAnsi="Arial" w:cs="Arial"/>
        </w:rPr>
        <w:t>（3）不得收受投标供应商或有关人员的任何礼物，不得串联鼓动其他人袒护某投标人。若与投标人存在利害关系，则应主动声明并回避。</w:t>
      </w:r>
    </w:p>
    <w:p>
      <w:pPr>
        <w:spacing w:line="360" w:lineRule="auto"/>
        <w:ind w:firstLine="420" w:firstLineChars="200"/>
        <w:rPr>
          <w:rFonts w:ascii="Arial" w:hAnsi="Arial" w:cs="Arial"/>
        </w:rPr>
      </w:pPr>
      <w:r>
        <w:rPr>
          <w:rFonts w:ascii="Arial" w:hAnsi="Arial" w:cs="Arial"/>
        </w:rPr>
        <w:t>（4）全体评委应按照招标文件规定进行评标，一切认定事项应查有实据且不得弄虚作假。</w:t>
      </w:r>
    </w:p>
    <w:p>
      <w:pPr>
        <w:spacing w:line="360" w:lineRule="auto"/>
        <w:ind w:firstLine="420" w:firstLineChars="200"/>
        <w:rPr>
          <w:rFonts w:ascii="Arial" w:hAnsi="Arial" w:cs="Arial"/>
        </w:rPr>
      </w:pPr>
      <w:r>
        <w:rPr>
          <w:rFonts w:ascii="Arial" w:hAnsi="Arial" w:cs="Arial"/>
        </w:rPr>
        <w:t>（5）评标委员会各成员应当独立对每个投标人的投标文件进行评价，并对评价意见承担个人责任。评审过程中，不得发表倾向性言论。</w:t>
      </w:r>
    </w:p>
    <w:p>
      <w:pPr>
        <w:spacing w:line="360" w:lineRule="auto"/>
        <w:ind w:firstLine="420" w:firstLineChars="200"/>
        <w:rPr>
          <w:rFonts w:ascii="Arial" w:hAnsi="Arial" w:cs="Arial"/>
        </w:rPr>
      </w:pPr>
      <w:r>
        <w:rPr>
          <w:rFonts w:hint="eastAsia" w:ascii="宋体" w:hAnsi="宋体" w:eastAsia="宋体" w:cs="宋体"/>
        </w:rPr>
        <w:t>※</w:t>
      </w:r>
      <w:r>
        <w:rPr>
          <w:rFonts w:ascii="Arial" w:hAnsi="Arial" w:cs="Arial"/>
        </w:rPr>
        <w:t xml:space="preserve"> 对违反评标纪律的评委，将取消其评委资格，对评标工作造成严重损失者将予以通报批评乃至追究法律责任。</w:t>
      </w:r>
    </w:p>
    <w:p>
      <w:pPr>
        <w:spacing w:line="360" w:lineRule="auto"/>
        <w:ind w:firstLine="200"/>
        <w:rPr>
          <w:rFonts w:ascii="Arial" w:hAnsi="Arial" w:cs="Arial"/>
        </w:rPr>
      </w:pPr>
      <w:r>
        <w:rPr>
          <w:rFonts w:ascii="Arial" w:hAnsi="Arial" w:cs="Arial"/>
          <w:b/>
          <w:sz w:val="24"/>
        </w:rPr>
        <w:t>4.有下列情形之一的，视为投标人串通投标，其投标无效；</w:t>
      </w:r>
    </w:p>
    <w:p>
      <w:pPr>
        <w:spacing w:line="360" w:lineRule="auto"/>
        <w:ind w:firstLine="420" w:firstLineChars="200"/>
        <w:rPr>
          <w:rFonts w:ascii="Arial" w:hAnsi="Arial" w:cs="Arial"/>
        </w:rPr>
      </w:pPr>
      <w:r>
        <w:rPr>
          <w:rFonts w:ascii="Arial" w:hAnsi="Arial" w:cs="Arial"/>
        </w:rPr>
        <w:t>4.1不同投标人的投标文件由同一单位或者个人编制；</w:t>
      </w:r>
    </w:p>
    <w:p>
      <w:pPr>
        <w:spacing w:line="360" w:lineRule="auto"/>
        <w:ind w:firstLine="420" w:firstLineChars="200"/>
        <w:rPr>
          <w:rFonts w:ascii="Arial" w:hAnsi="Arial" w:cs="Arial"/>
        </w:rPr>
      </w:pPr>
      <w:r>
        <w:rPr>
          <w:rFonts w:ascii="Arial" w:hAnsi="Arial" w:cs="Arial"/>
        </w:rPr>
        <w:t>4.2不同投标人委托同一单位或者个人办理投标事宜；</w:t>
      </w:r>
    </w:p>
    <w:p>
      <w:pPr>
        <w:spacing w:line="360" w:lineRule="auto"/>
        <w:ind w:firstLine="420" w:firstLineChars="200"/>
        <w:rPr>
          <w:rFonts w:ascii="Arial" w:hAnsi="Arial" w:cs="Arial"/>
        </w:rPr>
      </w:pPr>
      <w:r>
        <w:rPr>
          <w:rFonts w:ascii="Arial" w:hAnsi="Arial" w:cs="Arial"/>
        </w:rPr>
        <w:t>4.3不同投标人的投标文件载明的项目管理成员或者联系人员为同一人；</w:t>
      </w:r>
    </w:p>
    <w:p>
      <w:pPr>
        <w:spacing w:line="360" w:lineRule="auto"/>
        <w:ind w:firstLine="420" w:firstLineChars="200"/>
        <w:rPr>
          <w:rFonts w:ascii="Arial" w:hAnsi="Arial" w:cs="Arial"/>
        </w:rPr>
      </w:pPr>
      <w:r>
        <w:rPr>
          <w:rFonts w:ascii="Arial" w:hAnsi="Arial" w:cs="Arial"/>
        </w:rPr>
        <w:t>4.4不同投标人的投标文件异常一致或者投标报价呈规律性差异；</w:t>
      </w:r>
    </w:p>
    <w:p>
      <w:pPr>
        <w:spacing w:line="360" w:lineRule="auto"/>
        <w:ind w:firstLine="420" w:firstLineChars="200"/>
        <w:rPr>
          <w:rFonts w:ascii="Arial" w:hAnsi="Arial" w:cs="Arial"/>
        </w:rPr>
      </w:pPr>
      <w:r>
        <w:rPr>
          <w:rFonts w:ascii="Arial" w:hAnsi="Arial" w:cs="Arial"/>
        </w:rPr>
        <w:t>4.5不同投标人的投标文件相互混装；</w:t>
      </w:r>
    </w:p>
    <w:p>
      <w:pPr>
        <w:spacing w:line="360" w:lineRule="auto"/>
        <w:ind w:firstLine="420" w:firstLineChars="200"/>
        <w:rPr>
          <w:rFonts w:ascii="Arial" w:hAnsi="Arial" w:cs="Arial"/>
        </w:rPr>
      </w:pPr>
      <w:r>
        <w:rPr>
          <w:rFonts w:ascii="Arial" w:hAnsi="Arial" w:cs="Arial"/>
        </w:rPr>
        <w:t>说明：在评标过程中发现投标人有上述情形的，评标委员会应当认定其投标无效。同时，项目评审时被认定为串通投标的投标人不得参加该合同项下的采购活动。</w:t>
      </w:r>
    </w:p>
    <w:p>
      <w:pPr>
        <w:spacing w:line="360" w:lineRule="auto"/>
        <w:ind w:firstLine="200"/>
        <w:rPr>
          <w:rFonts w:ascii="Arial" w:hAnsi="Arial" w:cs="Arial"/>
        </w:rPr>
      </w:pPr>
      <w:r>
        <w:rPr>
          <w:rFonts w:ascii="Arial" w:hAnsi="Arial" w:cs="Arial"/>
          <w:b/>
          <w:sz w:val="24"/>
        </w:rPr>
        <w:t>5.投标无效的情形</w:t>
      </w:r>
    </w:p>
    <w:p>
      <w:pPr>
        <w:spacing w:line="360" w:lineRule="auto"/>
        <w:ind w:firstLine="420" w:firstLineChars="200"/>
        <w:rPr>
          <w:rFonts w:ascii="Arial" w:hAnsi="Arial" w:cs="Arial"/>
        </w:rPr>
      </w:pPr>
      <w:r>
        <w:rPr>
          <w:rFonts w:ascii="Arial" w:hAnsi="Arial" w:cs="Arial"/>
        </w:rPr>
        <w:t>详见资格性审查、符合性审查和招标文件其他投标无效条款。</w:t>
      </w:r>
    </w:p>
    <w:p>
      <w:pPr>
        <w:spacing w:line="360" w:lineRule="auto"/>
        <w:ind w:firstLine="200"/>
        <w:rPr>
          <w:rFonts w:ascii="Arial" w:hAnsi="Arial" w:cs="Arial"/>
        </w:rPr>
      </w:pPr>
      <w:r>
        <w:rPr>
          <w:rFonts w:ascii="Arial" w:hAnsi="Arial" w:cs="Arial"/>
          <w:b/>
          <w:sz w:val="24"/>
        </w:rPr>
        <w:t>6.定标</w:t>
      </w:r>
    </w:p>
    <w:p>
      <w:pPr>
        <w:spacing w:line="360" w:lineRule="auto"/>
        <w:ind w:firstLine="420" w:firstLineChars="200"/>
        <w:rPr>
          <w:rFonts w:ascii="Arial" w:hAnsi="Arial" w:cs="Arial"/>
        </w:rPr>
      </w:pPr>
      <w:r>
        <w:rPr>
          <w:rFonts w:ascii="Arial" w:hAnsi="Arial" w:cs="Arial"/>
        </w:rPr>
        <w:t>评标委员会按照招标文件确定的评标方法、步骤、标准，对投标文件进行评审。评标结束后，对投标人的评审名次进行排序，确定中标供应商或者推荐中标候选人。</w:t>
      </w:r>
    </w:p>
    <w:p>
      <w:pPr>
        <w:spacing w:line="360" w:lineRule="auto"/>
        <w:ind w:firstLine="200"/>
        <w:rPr>
          <w:rFonts w:ascii="Arial" w:hAnsi="Arial" w:cs="Arial"/>
        </w:rPr>
      </w:pPr>
      <w:r>
        <w:rPr>
          <w:rFonts w:ascii="Arial" w:hAnsi="Arial" w:cs="Arial"/>
          <w:b/>
          <w:sz w:val="24"/>
        </w:rPr>
        <w:t>7.价格修正</w:t>
      </w:r>
    </w:p>
    <w:p>
      <w:pPr>
        <w:spacing w:line="360" w:lineRule="auto"/>
        <w:ind w:firstLine="420" w:firstLineChars="200"/>
        <w:rPr>
          <w:rFonts w:ascii="Arial" w:hAnsi="Arial" w:cs="Arial"/>
        </w:rPr>
      </w:pPr>
      <w:r>
        <w:rPr>
          <w:rFonts w:ascii="Arial" w:hAnsi="Arial" w:cs="Arial"/>
        </w:rPr>
        <w:t>对报价的计算错误按以下原则修正：</w:t>
      </w:r>
    </w:p>
    <w:p>
      <w:pPr>
        <w:spacing w:line="360" w:lineRule="auto"/>
        <w:ind w:firstLine="420" w:firstLineChars="200"/>
        <w:rPr>
          <w:rFonts w:ascii="Arial" w:hAnsi="Arial" w:cs="Arial"/>
        </w:rPr>
      </w:pPr>
      <w:r>
        <w:rPr>
          <w:rFonts w:ascii="Arial" w:hAnsi="Arial" w:cs="Arial"/>
        </w:rPr>
        <w:t>（1）投标文件中开标一览表内容与投标文件中相应内容不一致的，以开标一览表为准；</w:t>
      </w:r>
    </w:p>
    <w:p>
      <w:pPr>
        <w:spacing w:line="360" w:lineRule="auto"/>
        <w:ind w:firstLine="420" w:firstLineChars="200"/>
        <w:rPr>
          <w:rFonts w:ascii="Arial" w:hAnsi="Arial" w:cs="Arial"/>
        </w:rPr>
      </w:pPr>
      <w:r>
        <w:rPr>
          <w:rFonts w:ascii="Arial" w:hAnsi="Arial" w:cs="Arial"/>
        </w:rPr>
        <w:t>（2）大写金额和小写金额不一致的，以大写金额为准；</w:t>
      </w:r>
    </w:p>
    <w:p>
      <w:pPr>
        <w:spacing w:line="360" w:lineRule="auto"/>
        <w:ind w:firstLine="420" w:firstLineChars="200"/>
        <w:rPr>
          <w:rFonts w:ascii="Arial" w:hAnsi="Arial" w:cs="Arial"/>
        </w:rPr>
      </w:pPr>
      <w:r>
        <w:rPr>
          <w:rFonts w:ascii="Arial" w:hAnsi="Arial" w:cs="Arial"/>
        </w:rPr>
        <w:t>（3）单价金额小数点或者百分比有明显错位的，以开标一览表的总价为准，并修改单价。</w:t>
      </w:r>
    </w:p>
    <w:p>
      <w:pPr>
        <w:spacing w:line="360" w:lineRule="auto"/>
        <w:ind w:firstLine="420" w:firstLineChars="200"/>
        <w:rPr>
          <w:rFonts w:ascii="Arial" w:hAnsi="Arial" w:cs="Arial"/>
        </w:rPr>
      </w:pPr>
      <w:r>
        <w:rPr>
          <w:rFonts w:ascii="Arial" w:hAnsi="Arial" w:cs="Arial"/>
        </w:rPr>
        <w:t>（4）总价金额与按单价汇总金额不一致的，以单价金额计算结果为准。但是单价金额计算结果超过预算价的，对其按无效投标处理。</w:t>
      </w:r>
    </w:p>
    <w:p>
      <w:pPr>
        <w:spacing w:line="360" w:lineRule="auto"/>
        <w:ind w:firstLine="420" w:firstLineChars="200"/>
        <w:rPr>
          <w:rFonts w:ascii="Arial" w:hAnsi="Arial" w:cs="Arial"/>
        </w:rPr>
      </w:pPr>
      <w:r>
        <w:rPr>
          <w:rFonts w:ascii="Arial" w:hAnsi="Arial" w:cs="Arial"/>
        </w:rPr>
        <w:t>注：同时出现两种以上不一致的，按照前款规定的顺序在系统上进行价格澄清。澄清后的价格加盖印章确认后产生约束力，但不得超出投标文件的范围或者改变投标文件的实质性内容，投标人不确认的，其投标无效。</w:t>
      </w:r>
    </w:p>
    <w:p>
      <w:pPr>
        <w:pStyle w:val="6"/>
        <w:spacing w:before="0" w:after="0" w:line="360" w:lineRule="auto"/>
        <w:ind w:firstLine="643" w:firstLineChars="200"/>
        <w:rPr>
          <w:rFonts w:ascii="Arial" w:hAnsi="Arial" w:cs="Arial"/>
        </w:rPr>
      </w:pPr>
      <w:r>
        <w:rPr>
          <w:rFonts w:ascii="Arial" w:hAnsi="Arial" w:cs="Arial"/>
        </w:rPr>
        <w:t>二、评审程序</w:t>
      </w:r>
    </w:p>
    <w:p>
      <w:pPr>
        <w:spacing w:line="360" w:lineRule="auto"/>
        <w:ind w:firstLine="200"/>
        <w:rPr>
          <w:rFonts w:ascii="Arial" w:hAnsi="Arial" w:cs="Arial"/>
        </w:rPr>
      </w:pPr>
      <w:r>
        <w:rPr>
          <w:rFonts w:ascii="Arial" w:hAnsi="Arial" w:cs="Arial"/>
          <w:b/>
          <w:sz w:val="24"/>
        </w:rPr>
        <w:t>1.资格性审查和符合性审查</w:t>
      </w:r>
    </w:p>
    <w:p>
      <w:pPr>
        <w:spacing w:line="360" w:lineRule="auto"/>
        <w:ind w:firstLine="420" w:firstLineChars="200"/>
        <w:rPr>
          <w:rFonts w:ascii="Arial" w:hAnsi="Arial" w:cs="Arial"/>
        </w:rPr>
      </w:pPr>
      <w:r>
        <w:rPr>
          <w:rFonts w:ascii="Arial" w:hAnsi="Arial" w:cs="Arial"/>
        </w:rPr>
        <w:t>资格性审查。公开招标采购项目开标结束后，采购人应当依法对投标人的资格进行审查，以确定投标人是否具备投标资格。（详见后附表一资格性审查表）</w:t>
      </w:r>
    </w:p>
    <w:p>
      <w:pPr>
        <w:spacing w:line="360" w:lineRule="auto"/>
        <w:ind w:firstLine="420" w:firstLineChars="200"/>
        <w:rPr>
          <w:rFonts w:ascii="Arial" w:hAnsi="Arial" w:cs="Arial"/>
        </w:rPr>
      </w:pPr>
      <w:r>
        <w:rPr>
          <w:rFonts w:ascii="Arial" w:hAnsi="Arial" w:cs="Arial"/>
        </w:rPr>
        <w:t>符合性审查。评标委员会依据招标文件的规定，从投标文件的有效性、完整性和对招标文件的响应程度进行审查，以确定是否对招标文件的实质性要求做出响应。（详见后附表二符合性审查表）</w:t>
      </w:r>
    </w:p>
    <w:p>
      <w:pPr>
        <w:spacing w:line="360" w:lineRule="auto"/>
        <w:ind w:firstLine="420" w:firstLineChars="200"/>
        <w:rPr>
          <w:rFonts w:ascii="Arial" w:hAnsi="Arial" w:cs="Arial"/>
        </w:rPr>
      </w:pPr>
      <w:r>
        <w:rPr>
          <w:rFonts w:ascii="Arial" w:hAnsi="Arial" w:cs="Arial"/>
        </w:rPr>
        <w:t>资格性审查和符合性审查中凡有其中任意一项未通过的，评审结果为未通过，未通过资格性审查、符合性审查的投标人按无效投标处理。</w:t>
      </w:r>
    </w:p>
    <w:p>
      <w:pPr>
        <w:spacing w:line="360" w:lineRule="auto"/>
        <w:ind w:firstLine="420" w:firstLineChars="200"/>
        <w:rPr>
          <w:rFonts w:ascii="Arial" w:hAnsi="Arial" w:cs="Arial"/>
        </w:rPr>
      </w:pPr>
      <w:r>
        <w:rPr>
          <w:rFonts w:ascii="Arial" w:hAnsi="Arial" w:cs="Arial"/>
        </w:rPr>
        <w:t>对各投标人进行资格审查和符合性审查过程中，对初步被认定为无效投标者，由评标委员会组长或采购人代表将集体意见及时告知投标当事人。</w:t>
      </w:r>
    </w:p>
    <w:p>
      <w:pPr>
        <w:spacing w:line="360" w:lineRule="auto"/>
        <w:ind w:firstLine="420" w:firstLineChars="200"/>
        <w:rPr>
          <w:rFonts w:ascii="Arial" w:hAnsi="Arial" w:cs="Arial"/>
        </w:rPr>
      </w:pPr>
      <w:r>
        <w:rPr>
          <w:rFonts w:ascii="Arial" w:hAnsi="Arial" w:cs="Aria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ascii="Arial" w:hAnsi="Arial" w:cs="Arial"/>
        </w:rPr>
      </w:pPr>
      <w:r>
        <w:rPr>
          <w:rFonts w:ascii="Arial" w:hAnsi="Arial" w:cs="Arial"/>
        </w:rPr>
        <w:t>合格投标人不足3家的，不得评标。</w:t>
      </w:r>
    </w:p>
    <w:p>
      <w:pPr>
        <w:spacing w:line="360" w:lineRule="auto"/>
        <w:ind w:firstLine="200"/>
        <w:rPr>
          <w:rFonts w:ascii="Arial" w:hAnsi="Arial" w:cs="Arial"/>
        </w:rPr>
      </w:pPr>
    </w:p>
    <w:p>
      <w:pPr>
        <w:spacing w:line="360" w:lineRule="auto"/>
        <w:ind w:firstLine="200"/>
        <w:rPr>
          <w:rFonts w:ascii="Arial" w:hAnsi="Arial" w:cs="Arial"/>
        </w:rPr>
      </w:pPr>
      <w:r>
        <w:rPr>
          <w:rFonts w:ascii="Arial" w:hAnsi="Arial" w:cs="Arial"/>
        </w:rPr>
        <w:t>表一资格性审查表：</w:t>
      </w:r>
    </w:p>
    <w:p>
      <w:pPr>
        <w:spacing w:line="360" w:lineRule="auto"/>
        <w:ind w:firstLine="200"/>
        <w:rPr>
          <w:rFonts w:ascii="Arial" w:hAnsi="Arial" w:cs="Arial"/>
        </w:rPr>
      </w:pPr>
      <w:r>
        <w:rPr>
          <w:rFonts w:ascii="Arial" w:hAnsi="Arial" w:cs="Arial"/>
        </w:rPr>
        <w:t>采购包1（电子</w:t>
      </w:r>
      <w:r>
        <w:rPr>
          <w:rFonts w:hint="eastAsia" w:ascii="Arial" w:hAnsi="Arial" w:cs="Arial"/>
          <w:lang w:val="en-US" w:eastAsia="zh-CN"/>
        </w:rPr>
        <w:t>签章</w:t>
      </w:r>
      <w:r>
        <w:rPr>
          <w:rFonts w:ascii="Arial" w:hAnsi="Arial" w:cs="Arial"/>
        </w:rPr>
        <w:t>平台系统）：</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52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rPr>
                <w:rFonts w:ascii="Arial" w:hAnsi="Arial" w:cs="Arial"/>
              </w:rPr>
            </w:pPr>
            <w:bookmarkStart w:id="1" w:name="_Hlk113030120"/>
            <w:r>
              <w:rPr>
                <w:rFonts w:ascii="Arial" w:hAnsi="Arial" w:cs="Arial"/>
              </w:rPr>
              <w:t>序号</w:t>
            </w:r>
          </w:p>
        </w:tc>
        <w:tc>
          <w:tcPr>
            <w:tcW w:w="8432" w:type="dxa"/>
            <w:gridSpan w:val="2"/>
            <w:vAlign w:val="center"/>
          </w:tcPr>
          <w:p>
            <w:pPr>
              <w:spacing w:line="360" w:lineRule="auto"/>
              <w:ind w:firstLine="200"/>
              <w:rPr>
                <w:rFonts w:ascii="Arial" w:hAnsi="Arial" w:cs="Arial"/>
              </w:rPr>
            </w:pPr>
            <w:r>
              <w:rPr>
                <w:rFonts w:ascii="Arial" w:hAnsi="Arial" w:cs="Arial"/>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1</w:t>
            </w:r>
          </w:p>
        </w:tc>
        <w:tc>
          <w:tcPr>
            <w:tcW w:w="3178" w:type="dxa"/>
            <w:vAlign w:val="center"/>
          </w:tcPr>
          <w:p>
            <w:pPr>
              <w:spacing w:line="360" w:lineRule="auto"/>
              <w:rPr>
                <w:rFonts w:ascii="Arial" w:hAnsi="Arial" w:cs="Arial"/>
              </w:rPr>
            </w:pPr>
            <w:r>
              <w:rPr>
                <w:rFonts w:ascii="Arial" w:hAnsi="Arial" w:cs="Arial"/>
              </w:rPr>
              <w:t>具有独立承担民事责任的能力</w:t>
            </w:r>
          </w:p>
        </w:tc>
        <w:tc>
          <w:tcPr>
            <w:tcW w:w="5254" w:type="dxa"/>
            <w:vAlign w:val="center"/>
          </w:tcPr>
          <w:p>
            <w:pPr>
              <w:spacing w:line="360" w:lineRule="auto"/>
              <w:rPr>
                <w:rFonts w:ascii="Arial" w:hAnsi="Arial" w:cs="Arial"/>
              </w:rPr>
            </w:pPr>
            <w:r>
              <w:rPr>
                <w:rFonts w:ascii="Arial" w:hAnsi="Arial" w:cs="Arial"/>
              </w:rPr>
              <w:t>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2</w:t>
            </w:r>
          </w:p>
        </w:tc>
        <w:tc>
          <w:tcPr>
            <w:tcW w:w="3178" w:type="dxa"/>
            <w:vAlign w:val="center"/>
          </w:tcPr>
          <w:p>
            <w:pPr>
              <w:spacing w:line="360" w:lineRule="auto"/>
              <w:rPr>
                <w:rFonts w:ascii="Arial" w:hAnsi="Arial" w:cs="Arial"/>
              </w:rPr>
            </w:pPr>
            <w:r>
              <w:rPr>
                <w:rFonts w:ascii="Arial" w:hAnsi="Arial" w:cs="Arial"/>
              </w:rPr>
              <w:t>有依法缴纳税收和社会保障资金的良好记录</w:t>
            </w:r>
          </w:p>
        </w:tc>
        <w:tc>
          <w:tcPr>
            <w:tcW w:w="5254" w:type="dxa"/>
            <w:vAlign w:val="center"/>
          </w:tcPr>
          <w:p>
            <w:pPr>
              <w:spacing w:line="360" w:lineRule="auto"/>
              <w:rPr>
                <w:rFonts w:ascii="Arial" w:hAnsi="Arial" w:cs="Arial"/>
              </w:rPr>
            </w:pPr>
            <w:r>
              <w:rPr>
                <w:rFonts w:ascii="Arial" w:hAnsi="Arial" w:cs="Arial"/>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3</w:t>
            </w:r>
          </w:p>
        </w:tc>
        <w:tc>
          <w:tcPr>
            <w:tcW w:w="3178" w:type="dxa"/>
            <w:vAlign w:val="center"/>
          </w:tcPr>
          <w:p>
            <w:pPr>
              <w:spacing w:line="360" w:lineRule="auto"/>
              <w:rPr>
                <w:rFonts w:ascii="Arial" w:hAnsi="Arial" w:cs="Arial"/>
              </w:rPr>
            </w:pPr>
            <w:r>
              <w:rPr>
                <w:rFonts w:ascii="Arial" w:hAnsi="Arial" w:cs="Arial"/>
              </w:rPr>
              <w:t>具有良好的商业信誉和健全的财务会计制度</w:t>
            </w:r>
          </w:p>
        </w:tc>
        <w:tc>
          <w:tcPr>
            <w:tcW w:w="5254" w:type="dxa"/>
            <w:vAlign w:val="center"/>
          </w:tcPr>
          <w:p>
            <w:pPr>
              <w:spacing w:line="360" w:lineRule="auto"/>
              <w:rPr>
                <w:rFonts w:ascii="Arial" w:hAnsi="Arial" w:cs="Arial"/>
              </w:rPr>
            </w:pPr>
            <w:r>
              <w:rPr>
                <w:rFonts w:ascii="Arial" w:hAnsi="Arial" w:cs="Arial"/>
              </w:rPr>
              <w:t>供应商必须具有良好的商业信誉和健全的财务会计制度（提供2021年度或2022年度或2023年任意1个月的财务状况报告，或基本开户行出具的资信证明）。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4</w:t>
            </w:r>
          </w:p>
        </w:tc>
        <w:tc>
          <w:tcPr>
            <w:tcW w:w="3178" w:type="dxa"/>
            <w:vAlign w:val="center"/>
          </w:tcPr>
          <w:p>
            <w:pPr>
              <w:spacing w:line="360" w:lineRule="auto"/>
              <w:rPr>
                <w:rFonts w:ascii="Arial" w:hAnsi="Arial" w:cs="Arial"/>
              </w:rPr>
            </w:pPr>
            <w:r>
              <w:rPr>
                <w:rFonts w:ascii="Arial" w:hAnsi="Arial" w:cs="Arial"/>
              </w:rPr>
              <w:t>履行合同所必需的设备和专业技术能力</w:t>
            </w:r>
          </w:p>
        </w:tc>
        <w:tc>
          <w:tcPr>
            <w:tcW w:w="5254" w:type="dxa"/>
            <w:vAlign w:val="center"/>
          </w:tcPr>
          <w:p>
            <w:pPr>
              <w:spacing w:line="360" w:lineRule="auto"/>
              <w:rPr>
                <w:rFonts w:ascii="Arial" w:hAnsi="Arial" w:cs="Arial"/>
              </w:rPr>
            </w:pPr>
            <w:r>
              <w:rPr>
                <w:rFonts w:ascii="Arial" w:hAnsi="Arial" w:cs="Arial"/>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5</w:t>
            </w:r>
          </w:p>
        </w:tc>
        <w:tc>
          <w:tcPr>
            <w:tcW w:w="3178" w:type="dxa"/>
            <w:vAlign w:val="center"/>
          </w:tcPr>
          <w:p>
            <w:pPr>
              <w:spacing w:line="360" w:lineRule="auto"/>
              <w:rPr>
                <w:rFonts w:ascii="Arial" w:hAnsi="Arial" w:cs="Arial"/>
              </w:rPr>
            </w:pPr>
            <w:r>
              <w:rPr>
                <w:rFonts w:ascii="Arial" w:hAnsi="Arial" w:cs="Arial"/>
              </w:rPr>
              <w:t>以本项目截止投标日期为准前年3年内，在经营活动中没有重大违法记录</w:t>
            </w:r>
          </w:p>
        </w:tc>
        <w:tc>
          <w:tcPr>
            <w:tcW w:w="5254" w:type="dxa"/>
            <w:vAlign w:val="center"/>
          </w:tcPr>
          <w:p>
            <w:pPr>
              <w:spacing w:line="360" w:lineRule="auto"/>
              <w:rPr>
                <w:rFonts w:ascii="Arial" w:hAnsi="Arial" w:cs="Arial"/>
              </w:rPr>
            </w:pPr>
            <w:r>
              <w:rPr>
                <w:rFonts w:ascii="Arial" w:hAnsi="Arial" w:cs="Arial"/>
              </w:rPr>
              <w:t>参照投标函相关承诺格式内容。 重大违法记录，是指供应商因违法经营受到刑事处罚或者责令停产停业、吊销许可证或者执照、较大数额罚款等行政处罚。 “较大数额罚款”认定为200万元以上的罚款，法律、行政法规以及国务院有关部门明确规定相关领域“较大数额罚款”标准高于200万元的，从其规定。）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6</w:t>
            </w:r>
          </w:p>
        </w:tc>
        <w:tc>
          <w:tcPr>
            <w:tcW w:w="3178" w:type="dxa"/>
            <w:vAlign w:val="center"/>
          </w:tcPr>
          <w:p>
            <w:pPr>
              <w:spacing w:line="360" w:lineRule="auto"/>
              <w:rPr>
                <w:rFonts w:ascii="Arial" w:hAnsi="Arial" w:cs="Arial"/>
              </w:rPr>
            </w:pPr>
            <w:r>
              <w:rPr>
                <w:rFonts w:ascii="Arial" w:hAnsi="Arial" w:cs="Arial"/>
              </w:rPr>
              <w:t>信用记录</w:t>
            </w:r>
          </w:p>
        </w:tc>
        <w:tc>
          <w:tcPr>
            <w:tcW w:w="5254" w:type="dxa"/>
            <w:vAlign w:val="center"/>
          </w:tcPr>
          <w:p>
            <w:pPr>
              <w:spacing w:line="360" w:lineRule="auto"/>
              <w:rPr>
                <w:rFonts w:ascii="Arial" w:hAnsi="Arial" w:cs="Arial"/>
              </w:rPr>
            </w:pPr>
            <w:r>
              <w:rPr>
                <w:rFonts w:ascii="Arial" w:hAnsi="Arial" w:cs="Arial"/>
              </w:rPr>
              <w:t>供应商未被列入“信用中国”网站（www.creditchina.gov.cn）“记录失信被执行人或重大税收违法失信主体。（以采购人于投标（响应）截止时间当天在“信用中国”网站（www.creditchina.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7</w:t>
            </w:r>
          </w:p>
        </w:tc>
        <w:tc>
          <w:tcPr>
            <w:tcW w:w="3178" w:type="dxa"/>
            <w:vAlign w:val="center"/>
          </w:tcPr>
          <w:p>
            <w:pPr>
              <w:spacing w:line="360" w:lineRule="auto"/>
              <w:rPr>
                <w:rFonts w:ascii="Arial" w:hAnsi="Arial" w:cs="Arial"/>
              </w:rPr>
            </w:pPr>
            <w:r>
              <w:rPr>
                <w:rFonts w:ascii="Arial" w:hAnsi="Arial" w:cs="Arial"/>
              </w:rPr>
              <w:t>供应商必须符合法律、行政法规规定的其他条件</w:t>
            </w:r>
          </w:p>
        </w:tc>
        <w:tc>
          <w:tcPr>
            <w:tcW w:w="5254" w:type="dxa"/>
            <w:vAlign w:val="center"/>
          </w:tcPr>
          <w:p>
            <w:pPr>
              <w:spacing w:line="360" w:lineRule="auto"/>
              <w:rPr>
                <w:rFonts w:ascii="Arial" w:hAnsi="Arial" w:cs="Arial"/>
              </w:rPr>
            </w:pPr>
            <w:r>
              <w:rPr>
                <w:rFonts w:ascii="Arial" w:hAnsi="Arial" w:cs="Arial"/>
              </w:rPr>
              <w:t>单位负责人为同一人或者存在直接控股、管理关系的不同供应商，不得同时参加本采购项目投标。 为本项目提供整体设计、规范编制或者项目管理、监理、检测等服务的供应商，不得再参与本项目投标。 投标函相关承诺要求内容。</w:t>
            </w:r>
          </w:p>
        </w:tc>
      </w:tr>
      <w:bookmarkEnd w:id="1"/>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8</w:t>
            </w:r>
          </w:p>
        </w:tc>
        <w:tc>
          <w:tcPr>
            <w:tcW w:w="3178" w:type="dxa"/>
            <w:vAlign w:val="center"/>
          </w:tcPr>
          <w:p>
            <w:pPr>
              <w:spacing w:line="360" w:lineRule="auto"/>
              <w:rPr>
                <w:rFonts w:ascii="Arial" w:hAnsi="Arial" w:cs="Arial"/>
              </w:rPr>
            </w:pPr>
            <w:r>
              <w:rPr>
                <w:rFonts w:ascii="Arial" w:hAnsi="Arial" w:cs="Arial"/>
              </w:rPr>
              <w:t>特定资格要求（已获取本项目采购文件）</w:t>
            </w:r>
          </w:p>
        </w:tc>
        <w:tc>
          <w:tcPr>
            <w:tcW w:w="5254" w:type="dxa"/>
            <w:vAlign w:val="center"/>
          </w:tcPr>
          <w:p>
            <w:pPr>
              <w:spacing w:line="360" w:lineRule="auto"/>
              <w:rPr>
                <w:rFonts w:ascii="Arial" w:hAnsi="Arial" w:cs="Arial"/>
              </w:rPr>
            </w:pPr>
            <w:r>
              <w:rPr>
                <w:rFonts w:ascii="Arial" w:hAnsi="Arial" w:cs="Arial"/>
              </w:rPr>
              <w:t>已获取本项目采购文件。（详见投标邀请第一章第二节）</w:t>
            </w:r>
          </w:p>
        </w:tc>
      </w:tr>
    </w:tbl>
    <w:p>
      <w:pPr>
        <w:spacing w:line="360" w:lineRule="auto"/>
        <w:ind w:firstLine="200"/>
        <w:rPr>
          <w:rFonts w:ascii="Arial" w:hAnsi="Arial" w:cs="Arial"/>
        </w:rPr>
      </w:pPr>
      <w:r>
        <w:rPr>
          <w:rFonts w:ascii="Arial" w:hAnsi="Arial" w:cs="Arial"/>
        </w:rPr>
        <w:t>表二符合性审查表：</w:t>
      </w:r>
    </w:p>
    <w:p>
      <w:pPr>
        <w:spacing w:line="360" w:lineRule="auto"/>
        <w:ind w:firstLine="200"/>
        <w:rPr>
          <w:rFonts w:ascii="Arial" w:hAnsi="Arial" w:cs="Arial"/>
        </w:rPr>
      </w:pPr>
      <w:r>
        <w:rPr>
          <w:rFonts w:ascii="Arial" w:hAnsi="Arial" w:cs="Arial"/>
        </w:rPr>
        <w:t>采购包1（电子</w:t>
      </w:r>
      <w:r>
        <w:rPr>
          <w:rFonts w:hint="eastAsia" w:ascii="Arial" w:hAnsi="Arial" w:cs="Arial"/>
          <w:lang w:val="en-US" w:eastAsia="zh-CN"/>
        </w:rPr>
        <w:t>签章</w:t>
      </w:r>
      <w:r>
        <w:rPr>
          <w:rFonts w:ascii="Arial" w:hAnsi="Arial" w:cs="Arial"/>
        </w:rPr>
        <w:t>平台系统）：</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52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序号</w:t>
            </w:r>
          </w:p>
        </w:tc>
        <w:tc>
          <w:tcPr>
            <w:tcW w:w="3178" w:type="dxa"/>
            <w:vAlign w:val="center"/>
          </w:tcPr>
          <w:p>
            <w:pPr>
              <w:spacing w:line="360" w:lineRule="auto"/>
              <w:rPr>
                <w:rFonts w:ascii="Arial" w:hAnsi="Arial" w:cs="Arial"/>
              </w:rPr>
            </w:pPr>
            <w:r>
              <w:rPr>
                <w:rFonts w:ascii="Arial" w:hAnsi="Arial" w:cs="Arial"/>
              </w:rPr>
              <w:t>评审点要求概况</w:t>
            </w:r>
          </w:p>
        </w:tc>
        <w:tc>
          <w:tcPr>
            <w:tcW w:w="5254" w:type="dxa"/>
            <w:vAlign w:val="center"/>
          </w:tcPr>
          <w:p>
            <w:pPr>
              <w:spacing w:line="360" w:lineRule="auto"/>
              <w:rPr>
                <w:rFonts w:ascii="Arial" w:hAnsi="Arial" w:cs="Arial"/>
              </w:rPr>
            </w:pPr>
            <w:r>
              <w:rPr>
                <w:rFonts w:ascii="Arial" w:hAnsi="Arial" w:cs="Arial"/>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1</w:t>
            </w:r>
          </w:p>
        </w:tc>
        <w:tc>
          <w:tcPr>
            <w:tcW w:w="3178" w:type="dxa"/>
            <w:vAlign w:val="center"/>
          </w:tcPr>
          <w:p>
            <w:pPr>
              <w:spacing w:line="360" w:lineRule="auto"/>
              <w:rPr>
                <w:rFonts w:ascii="Arial" w:hAnsi="Arial" w:cs="Arial"/>
              </w:rPr>
            </w:pPr>
            <w:r>
              <w:rPr>
                <w:rFonts w:ascii="Arial" w:hAnsi="Arial" w:cs="Arial"/>
              </w:rPr>
              <w:t>投标函</w:t>
            </w:r>
          </w:p>
        </w:tc>
        <w:tc>
          <w:tcPr>
            <w:tcW w:w="5254" w:type="dxa"/>
            <w:vAlign w:val="center"/>
          </w:tcPr>
          <w:p>
            <w:pPr>
              <w:spacing w:line="360" w:lineRule="auto"/>
              <w:rPr>
                <w:rFonts w:ascii="Arial" w:hAnsi="Arial" w:cs="Arial"/>
              </w:rPr>
            </w:pPr>
            <w:r>
              <w:rPr>
                <w:rFonts w:ascii="Arial" w:hAnsi="Arial" w:cs="Arial"/>
              </w:rPr>
              <w:t>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2</w:t>
            </w:r>
          </w:p>
        </w:tc>
        <w:tc>
          <w:tcPr>
            <w:tcW w:w="3178" w:type="dxa"/>
            <w:vAlign w:val="center"/>
          </w:tcPr>
          <w:p>
            <w:pPr>
              <w:spacing w:line="360" w:lineRule="auto"/>
              <w:rPr>
                <w:rFonts w:ascii="Arial" w:hAnsi="Arial" w:cs="Arial"/>
              </w:rPr>
            </w:pPr>
            <w:r>
              <w:rPr>
                <w:rFonts w:ascii="Arial" w:hAnsi="Arial" w:cs="Arial"/>
              </w:rPr>
              <w:t>授权文件</w:t>
            </w:r>
          </w:p>
        </w:tc>
        <w:tc>
          <w:tcPr>
            <w:tcW w:w="5254" w:type="dxa"/>
            <w:vAlign w:val="center"/>
          </w:tcPr>
          <w:p>
            <w:pPr>
              <w:spacing w:line="360" w:lineRule="auto"/>
              <w:rPr>
                <w:rFonts w:ascii="Arial" w:hAnsi="Arial" w:cs="Arial"/>
              </w:rPr>
            </w:pPr>
            <w:r>
              <w:rPr>
                <w:rFonts w:ascii="Arial" w:hAnsi="Arial" w:cs="Arial"/>
              </w:rPr>
              <w:t>法定代表人（负责人）证明书、法定代表人（负责人）授权委托书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3</w:t>
            </w:r>
          </w:p>
        </w:tc>
        <w:tc>
          <w:tcPr>
            <w:tcW w:w="3178" w:type="dxa"/>
            <w:vAlign w:val="center"/>
          </w:tcPr>
          <w:p>
            <w:pPr>
              <w:spacing w:line="360" w:lineRule="auto"/>
              <w:rPr>
                <w:rFonts w:ascii="Arial" w:hAnsi="Arial" w:cs="Arial"/>
              </w:rPr>
            </w:pPr>
            <w:r>
              <w:rPr>
                <w:rFonts w:ascii="Arial" w:hAnsi="Arial" w:cs="Arial"/>
              </w:rPr>
              <w:t>投标有效期</w:t>
            </w:r>
          </w:p>
        </w:tc>
        <w:tc>
          <w:tcPr>
            <w:tcW w:w="5254" w:type="dxa"/>
            <w:vAlign w:val="center"/>
          </w:tcPr>
          <w:p>
            <w:pPr>
              <w:spacing w:line="360" w:lineRule="auto"/>
              <w:rPr>
                <w:rFonts w:ascii="Arial" w:hAnsi="Arial" w:cs="Arial"/>
              </w:rPr>
            </w:pPr>
            <w:r>
              <w:rPr>
                <w:rFonts w:ascii="Arial" w:hAnsi="Arial" w:cs="Arial"/>
              </w:rPr>
              <w:t>投标有效期：60日历天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4</w:t>
            </w:r>
          </w:p>
        </w:tc>
        <w:tc>
          <w:tcPr>
            <w:tcW w:w="3178" w:type="dxa"/>
            <w:vAlign w:val="center"/>
          </w:tcPr>
          <w:p>
            <w:pPr>
              <w:spacing w:line="360" w:lineRule="auto"/>
              <w:rPr>
                <w:rFonts w:ascii="Arial" w:hAnsi="Arial" w:cs="Arial"/>
              </w:rPr>
            </w:pPr>
            <w:r>
              <w:rPr>
                <w:rFonts w:ascii="Arial" w:hAnsi="Arial" w:cs="Arial"/>
              </w:rPr>
              <w:t>签署、盖章</w:t>
            </w:r>
          </w:p>
        </w:tc>
        <w:tc>
          <w:tcPr>
            <w:tcW w:w="5254" w:type="dxa"/>
            <w:vAlign w:val="center"/>
          </w:tcPr>
          <w:p>
            <w:pPr>
              <w:spacing w:line="360" w:lineRule="auto"/>
              <w:rPr>
                <w:rFonts w:ascii="Arial" w:hAnsi="Arial" w:cs="Arial"/>
              </w:rPr>
            </w:pPr>
            <w:r>
              <w:rPr>
                <w:rFonts w:ascii="Arial" w:hAnsi="Arial" w:cs="Arial"/>
              </w:rPr>
              <w:t>投标文件按照项目采购文件规定要求签署、盖章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5</w:t>
            </w:r>
          </w:p>
        </w:tc>
        <w:tc>
          <w:tcPr>
            <w:tcW w:w="3178" w:type="dxa"/>
            <w:vAlign w:val="center"/>
          </w:tcPr>
          <w:p>
            <w:pPr>
              <w:spacing w:line="360" w:lineRule="auto"/>
              <w:rPr>
                <w:rFonts w:ascii="Arial" w:hAnsi="Arial" w:cs="Arial"/>
              </w:rPr>
            </w:pPr>
            <w:r>
              <w:rPr>
                <w:rFonts w:ascii="Arial" w:hAnsi="Arial" w:cs="Arial"/>
              </w:rPr>
              <w:t>投标报价</w:t>
            </w:r>
          </w:p>
        </w:tc>
        <w:tc>
          <w:tcPr>
            <w:tcW w:w="5254" w:type="dxa"/>
            <w:vAlign w:val="center"/>
          </w:tcPr>
          <w:p>
            <w:pPr>
              <w:spacing w:line="360" w:lineRule="auto"/>
              <w:rPr>
                <w:rFonts w:ascii="Arial" w:hAnsi="Arial" w:cs="Arial"/>
              </w:rPr>
            </w:pPr>
            <w:r>
              <w:rPr>
                <w:rFonts w:ascii="Arial" w:hAnsi="Arial" w:cs="Arial"/>
              </w:rPr>
              <w:t>投标报价是固定价且未超过本项目采购预算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6</w:t>
            </w:r>
          </w:p>
        </w:tc>
        <w:tc>
          <w:tcPr>
            <w:tcW w:w="3178" w:type="dxa"/>
            <w:vAlign w:val="center"/>
          </w:tcPr>
          <w:p>
            <w:pPr>
              <w:spacing w:line="360" w:lineRule="auto"/>
              <w:rPr>
                <w:rFonts w:ascii="Arial" w:hAnsi="Arial" w:cs="Arial"/>
              </w:rPr>
            </w:pPr>
            <w:r>
              <w:rPr>
                <w:rFonts w:ascii="Arial" w:hAnsi="Arial" w:cs="Arial"/>
              </w:rPr>
              <w:t>带“</w:t>
            </w:r>
            <w:r>
              <w:rPr>
                <w:rFonts w:ascii="Segoe UI Symbol" w:hAnsi="Segoe UI Symbol" w:cs="Segoe UI Symbol"/>
              </w:rPr>
              <w:t>★</w:t>
            </w:r>
            <w:r>
              <w:rPr>
                <w:rFonts w:ascii="Arial" w:hAnsi="Arial" w:cs="Arial"/>
              </w:rPr>
              <w:t>”号条款</w:t>
            </w:r>
          </w:p>
        </w:tc>
        <w:tc>
          <w:tcPr>
            <w:tcW w:w="5254" w:type="dxa"/>
            <w:vAlign w:val="center"/>
          </w:tcPr>
          <w:p>
            <w:pPr>
              <w:spacing w:line="360" w:lineRule="auto"/>
              <w:rPr>
                <w:rFonts w:ascii="Arial" w:hAnsi="Arial" w:cs="Arial"/>
              </w:rPr>
            </w:pPr>
            <w:r>
              <w:rPr>
                <w:rFonts w:ascii="Arial" w:hAnsi="Arial" w:cs="Arial"/>
              </w:rPr>
              <w:t>能满足用户需求的主要参数（带“</w:t>
            </w:r>
            <w:r>
              <w:rPr>
                <w:rFonts w:ascii="Segoe UI Symbol" w:hAnsi="Segoe UI Symbol" w:cs="Segoe UI Symbol"/>
              </w:rPr>
              <w:t>★</w:t>
            </w:r>
            <w:r>
              <w:rPr>
                <w:rFonts w:ascii="Arial" w:hAnsi="Arial" w:cs="Arial"/>
              </w:rPr>
              <w:t>”号条款）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7</w:t>
            </w:r>
          </w:p>
        </w:tc>
        <w:tc>
          <w:tcPr>
            <w:tcW w:w="3178" w:type="dxa"/>
            <w:vAlign w:val="center"/>
          </w:tcPr>
          <w:p>
            <w:pPr>
              <w:spacing w:line="360" w:lineRule="auto"/>
              <w:rPr>
                <w:rFonts w:ascii="Arial" w:hAnsi="Arial" w:cs="Arial"/>
              </w:rPr>
            </w:pPr>
            <w:r>
              <w:rPr>
                <w:rFonts w:ascii="Arial" w:hAnsi="Arial" w:cs="Arial"/>
              </w:rPr>
              <w:t>附加条件</w:t>
            </w:r>
          </w:p>
        </w:tc>
        <w:tc>
          <w:tcPr>
            <w:tcW w:w="5254" w:type="dxa"/>
            <w:vAlign w:val="center"/>
          </w:tcPr>
          <w:p>
            <w:pPr>
              <w:spacing w:line="360" w:lineRule="auto"/>
              <w:rPr>
                <w:rFonts w:ascii="Arial" w:hAnsi="Arial" w:cs="Arial"/>
              </w:rPr>
            </w:pPr>
            <w:r>
              <w:rPr>
                <w:rFonts w:ascii="Arial" w:hAnsi="Arial" w:cs="Arial"/>
              </w:rPr>
              <w:t>投标文件没有采购人不能接受的附加条件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8</w:t>
            </w:r>
          </w:p>
        </w:tc>
        <w:tc>
          <w:tcPr>
            <w:tcW w:w="3178" w:type="dxa"/>
            <w:vAlign w:val="center"/>
          </w:tcPr>
          <w:p>
            <w:pPr>
              <w:spacing w:line="360" w:lineRule="auto"/>
              <w:rPr>
                <w:rFonts w:ascii="Arial" w:hAnsi="Arial" w:cs="Arial"/>
              </w:rPr>
            </w:pPr>
            <w:r>
              <w:rPr>
                <w:rFonts w:ascii="Arial" w:hAnsi="Arial" w:cs="Arial"/>
              </w:rPr>
              <w:t>其他无效情形</w:t>
            </w:r>
          </w:p>
        </w:tc>
        <w:tc>
          <w:tcPr>
            <w:tcW w:w="5254" w:type="dxa"/>
            <w:vAlign w:val="center"/>
          </w:tcPr>
          <w:p>
            <w:pPr>
              <w:spacing w:line="360" w:lineRule="auto"/>
              <w:rPr>
                <w:rFonts w:ascii="Arial" w:hAnsi="Arial" w:cs="Arial"/>
              </w:rPr>
            </w:pPr>
            <w:r>
              <w:rPr>
                <w:rFonts w:ascii="Arial" w:hAnsi="Arial" w:cs="Arial"/>
              </w:rPr>
              <w:t>未出现法律、法规和项目采购文件规定的其他无效情形</w:t>
            </w:r>
          </w:p>
        </w:tc>
      </w:tr>
    </w:tbl>
    <w:p>
      <w:pPr>
        <w:spacing w:line="360" w:lineRule="auto"/>
        <w:ind w:firstLine="200"/>
        <w:rPr>
          <w:rFonts w:ascii="Arial" w:hAnsi="Arial" w:cs="Arial"/>
        </w:rPr>
      </w:pPr>
    </w:p>
    <w:p>
      <w:pPr>
        <w:spacing w:line="360" w:lineRule="auto"/>
        <w:ind w:firstLine="200"/>
        <w:rPr>
          <w:rFonts w:ascii="Arial" w:hAnsi="Arial" w:cs="Arial"/>
        </w:rPr>
      </w:pPr>
      <w:r>
        <w:rPr>
          <w:rFonts w:ascii="Arial" w:hAnsi="Arial" w:cs="Arial"/>
          <w:b/>
          <w:sz w:val="24"/>
        </w:rPr>
        <w:t>2.投标文件澄清</w:t>
      </w:r>
    </w:p>
    <w:p>
      <w:pPr>
        <w:spacing w:line="360" w:lineRule="auto"/>
        <w:ind w:firstLine="420" w:firstLineChars="200"/>
        <w:rPr>
          <w:rFonts w:ascii="Arial" w:hAnsi="Arial" w:cs="Arial"/>
        </w:rPr>
      </w:pPr>
      <w:r>
        <w:rPr>
          <w:rFonts w:ascii="Arial" w:hAnsi="Arial" w:cs="Arial"/>
        </w:rPr>
        <w:t>2.1对于投标文件中含义不明确、同类问题表述不一致或者有明显文字和计算错误的内容，评标委员会可在评审过程中发起在线澄清，要求投标人针对价格或内容做出必要的澄清、说明或补正。采购人可根据开标环节记录的授权代表人联系方式发送短信提醒或电话告知。</w:t>
      </w:r>
    </w:p>
    <w:p>
      <w:pPr>
        <w:spacing w:line="360" w:lineRule="auto"/>
        <w:ind w:firstLine="420" w:firstLineChars="200"/>
        <w:rPr>
          <w:rFonts w:ascii="Arial" w:hAnsi="Arial" w:cs="Arial"/>
        </w:rPr>
      </w:pPr>
      <w:r>
        <w:rPr>
          <w:rFonts w:ascii="Arial" w:hAnsi="Arial" w:cs="Arial"/>
        </w:rPr>
        <w:t>投标人需以电子邮件形式在规定时间内完成澄清（响应），并加盖公章。</w:t>
      </w:r>
    </w:p>
    <w:p>
      <w:pPr>
        <w:spacing w:line="360" w:lineRule="auto"/>
        <w:ind w:firstLine="420" w:firstLineChars="200"/>
        <w:rPr>
          <w:rFonts w:ascii="Arial" w:hAnsi="Arial" w:cs="Arial"/>
        </w:rPr>
      </w:pPr>
      <w:r>
        <w:rPr>
          <w:rFonts w:ascii="Arial" w:hAnsi="Arial" w:cs="Arial"/>
        </w:rPr>
        <w:t>若因投标人联系方式错误未接收短信、未接听电话或超时未进行澄清（响应）造成的不利后果由供应商自行承担。投标人的澄清、说明或者补正不得超出投标文件的范围或者改变投标文件的实质性内容。</w:t>
      </w:r>
    </w:p>
    <w:p>
      <w:pPr>
        <w:spacing w:line="360" w:lineRule="auto"/>
        <w:ind w:firstLine="420" w:firstLineChars="200"/>
        <w:rPr>
          <w:rFonts w:ascii="Arial" w:hAnsi="Arial" w:cs="Arial"/>
        </w:rPr>
      </w:pPr>
      <w:r>
        <w:rPr>
          <w:rFonts w:ascii="Arial" w:hAnsi="Arial" w:cs="Arial"/>
        </w:rPr>
        <w:t>2.2评标委员会不接受投标人主动提出的澄清、说明或补正。</w:t>
      </w:r>
    </w:p>
    <w:p>
      <w:pPr>
        <w:spacing w:line="360" w:lineRule="auto"/>
        <w:ind w:firstLine="420" w:firstLineChars="200"/>
        <w:rPr>
          <w:rFonts w:ascii="Arial" w:hAnsi="Arial" w:cs="Arial"/>
        </w:rPr>
      </w:pPr>
      <w:r>
        <w:rPr>
          <w:rFonts w:ascii="Arial" w:hAnsi="Arial" w:cs="Arial"/>
        </w:rPr>
        <w:t>2.3评标委员会对投标人提交的澄清、说明或补正有疑问的，可以要求投标人进一步澄清、说明或补正。</w:t>
      </w:r>
    </w:p>
    <w:p>
      <w:pPr>
        <w:spacing w:line="360" w:lineRule="auto"/>
        <w:ind w:firstLine="200"/>
        <w:rPr>
          <w:rFonts w:ascii="Arial" w:hAnsi="Arial" w:cs="Arial"/>
        </w:rPr>
      </w:pPr>
      <w:r>
        <w:rPr>
          <w:rFonts w:ascii="Arial" w:hAnsi="Arial" w:cs="Arial"/>
          <w:b/>
          <w:sz w:val="24"/>
        </w:rPr>
        <w:t>3.详细评审</w:t>
      </w:r>
    </w:p>
    <w:p>
      <w:pPr>
        <w:spacing w:line="360" w:lineRule="auto"/>
        <w:ind w:firstLine="200"/>
        <w:rPr>
          <w:rFonts w:ascii="Arial" w:hAnsi="Arial" w:cs="Arial"/>
        </w:rPr>
      </w:pPr>
      <w:r>
        <w:rPr>
          <w:rFonts w:ascii="Arial" w:hAnsi="Arial" w:cs="Arial"/>
        </w:rPr>
        <w:t>电子</w:t>
      </w:r>
      <w:r>
        <w:rPr>
          <w:rFonts w:hint="eastAsia" w:ascii="Arial" w:hAnsi="Arial" w:cs="Arial"/>
          <w:lang w:val="en-US" w:eastAsia="zh-CN"/>
        </w:rPr>
        <w:t>签章</w:t>
      </w:r>
      <w:r>
        <w:rPr>
          <w:rFonts w:ascii="Arial" w:hAnsi="Arial" w:cs="Arial"/>
        </w:rPr>
        <w:t>平台系统</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1843"/>
        <w:gridCol w:w="63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rPr>
                <w:rFonts w:ascii="Arial" w:hAnsi="Arial" w:cs="Arial"/>
              </w:rPr>
            </w:pPr>
            <w:bookmarkStart w:id="2" w:name="_Hlk117067431"/>
            <w:r>
              <w:rPr>
                <w:rFonts w:ascii="Arial" w:hAnsi="Arial" w:cs="Arial"/>
              </w:rPr>
              <w:t>评审因素</w:t>
            </w:r>
          </w:p>
        </w:tc>
        <w:tc>
          <w:tcPr>
            <w:tcW w:w="8188" w:type="dxa"/>
            <w:gridSpan w:val="2"/>
            <w:vAlign w:val="center"/>
          </w:tcPr>
          <w:p>
            <w:pPr>
              <w:spacing w:line="360" w:lineRule="auto"/>
              <w:ind w:firstLine="200"/>
              <w:jc w:val="center"/>
              <w:rPr>
                <w:rFonts w:ascii="Arial" w:hAnsi="Arial" w:cs="Arial"/>
              </w:rPr>
            </w:pPr>
            <w:r>
              <w:rPr>
                <w:rFonts w:ascii="Arial" w:hAnsi="Arial" w:cs="Arial"/>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rPr>
                <w:rFonts w:ascii="Arial" w:hAnsi="Arial" w:cs="Arial"/>
              </w:rPr>
            </w:pPr>
            <w:r>
              <w:rPr>
                <w:rFonts w:ascii="Arial" w:hAnsi="Arial" w:cs="Arial"/>
              </w:rPr>
              <w:t>投标报价</w:t>
            </w:r>
          </w:p>
        </w:tc>
        <w:tc>
          <w:tcPr>
            <w:tcW w:w="1843" w:type="dxa"/>
            <w:vAlign w:val="center"/>
          </w:tcPr>
          <w:p>
            <w:pPr>
              <w:spacing w:line="360" w:lineRule="auto"/>
              <w:jc w:val="left"/>
              <w:rPr>
                <w:rFonts w:ascii="Arial" w:hAnsi="Arial" w:cs="Arial"/>
              </w:rPr>
            </w:pPr>
            <w:r>
              <w:rPr>
                <w:rFonts w:ascii="Arial" w:hAnsi="Arial" w:cs="Arial"/>
              </w:rPr>
              <w:t>投标报价得分 （100.0分）</w:t>
            </w:r>
          </w:p>
        </w:tc>
        <w:tc>
          <w:tcPr>
            <w:tcW w:w="6345" w:type="dxa"/>
            <w:vAlign w:val="center"/>
          </w:tcPr>
          <w:p>
            <w:pPr>
              <w:spacing w:line="360" w:lineRule="auto"/>
              <w:jc w:val="left"/>
              <w:rPr>
                <w:rFonts w:ascii="Arial" w:hAnsi="Arial" w:cs="Arial"/>
              </w:rPr>
            </w:pPr>
            <w:r>
              <w:rPr>
                <w:rFonts w:ascii="Arial" w:hAnsi="Arial" w:cs="Arial"/>
              </w:rPr>
              <w:t xml:space="preserve">满足招标文件要求且投标价格最低的投标报价为评标基准价。 投标报价得分=（评标基准价/投标报价）×价格分分值 评标过程中，不得去掉报价中的最高报价和最低报价。 </w:t>
            </w:r>
          </w:p>
        </w:tc>
      </w:tr>
      <w:bookmarkEnd w:id="2"/>
    </w:tbl>
    <w:p>
      <w:pPr>
        <w:spacing w:line="360" w:lineRule="auto"/>
        <w:ind w:firstLine="200"/>
        <w:rPr>
          <w:rFonts w:ascii="Arial" w:hAnsi="Arial" w:cs="Arial"/>
        </w:rPr>
      </w:pPr>
      <w:r>
        <w:rPr>
          <w:rFonts w:ascii="Arial" w:hAnsi="Arial" w:cs="Arial"/>
          <w:b/>
          <w:sz w:val="24"/>
        </w:rPr>
        <w:t>4.汇总、排序</w:t>
      </w:r>
    </w:p>
    <w:p>
      <w:pPr>
        <w:spacing w:line="360" w:lineRule="auto"/>
        <w:ind w:firstLine="420" w:firstLineChars="200"/>
        <w:rPr>
          <w:rFonts w:ascii="Arial" w:hAnsi="Arial" w:cs="Arial"/>
        </w:rPr>
      </w:pPr>
      <w:r>
        <w:rPr>
          <w:rFonts w:ascii="Arial" w:hAnsi="Arial" w:cs="Arial"/>
        </w:rPr>
        <w:t>采购包1：</w:t>
      </w:r>
    </w:p>
    <w:p>
      <w:pPr>
        <w:spacing w:line="360" w:lineRule="auto"/>
        <w:ind w:firstLine="420" w:firstLineChars="200"/>
        <w:rPr>
          <w:rFonts w:ascii="Arial" w:hAnsi="Arial" w:cs="Arial"/>
        </w:rPr>
      </w:pPr>
      <w:r>
        <w:rPr>
          <w:rFonts w:ascii="Arial" w:hAnsi="Arial" w:cs="Arial"/>
        </w:rPr>
        <w:t>评标结果按评审后总得分由高到低顺序排列。总得分相同的按投标报价由低到高顺序排列。得分且投标报价相同的，由采购人确定排名。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确定，其他同品牌投标人不作为中标候选人）。</w:t>
      </w:r>
    </w:p>
    <w:p>
      <w:pPr>
        <w:spacing w:line="360" w:lineRule="auto"/>
        <w:ind w:firstLine="200"/>
        <w:rPr>
          <w:rFonts w:ascii="Arial" w:hAnsi="Arial" w:cs="Arial"/>
        </w:rPr>
      </w:pPr>
      <w:r>
        <w:rPr>
          <w:rFonts w:ascii="Arial" w:hAnsi="Arial" w:cs="Arial"/>
          <w:b/>
          <w:sz w:val="24"/>
        </w:rPr>
        <w:t>5.中标价的确定</w:t>
      </w:r>
    </w:p>
    <w:p>
      <w:pPr>
        <w:spacing w:line="360" w:lineRule="auto"/>
        <w:ind w:firstLine="420" w:firstLineChars="200"/>
        <w:rPr>
          <w:rFonts w:ascii="Arial" w:hAnsi="Arial" w:cs="Arial"/>
        </w:rPr>
      </w:pPr>
      <w:r>
        <w:rPr>
          <w:rFonts w:ascii="Arial" w:hAnsi="Arial" w:cs="Arial"/>
        </w:rPr>
        <w:t>除了按第四章第一点第7条修正并经投标人确认的投标报价作为中标价外，中标价以开标时公开价为准。</w:t>
      </w:r>
    </w:p>
    <w:p>
      <w:pPr>
        <w:spacing w:line="360" w:lineRule="auto"/>
        <w:ind w:firstLine="200"/>
        <w:rPr>
          <w:rFonts w:ascii="Arial" w:hAnsi="Arial" w:cs="Arial"/>
        </w:rPr>
      </w:pPr>
      <w:r>
        <w:rPr>
          <w:rFonts w:ascii="Arial" w:hAnsi="Arial" w:cs="Arial"/>
          <w:b/>
          <w:sz w:val="24"/>
        </w:rPr>
        <w:t>6.其他无效投标的情形：</w:t>
      </w:r>
    </w:p>
    <w:p>
      <w:pPr>
        <w:spacing w:line="360" w:lineRule="auto"/>
        <w:ind w:firstLine="420" w:firstLineChars="200"/>
        <w:rPr>
          <w:rFonts w:ascii="Arial" w:hAnsi="Arial" w:cs="Arial"/>
        </w:rPr>
      </w:pPr>
      <w:r>
        <w:rPr>
          <w:rFonts w:ascii="Arial" w:hAnsi="Arial" w:cs="Arial"/>
        </w:rPr>
        <w:t>（1）评标期间，投标人没有按评标委员会的要求提交法定代表人或其委托代理人签字的澄清、说明、补正或改变了投标文件的实质性内容的。</w:t>
      </w:r>
    </w:p>
    <w:p>
      <w:pPr>
        <w:spacing w:line="360" w:lineRule="auto"/>
        <w:ind w:firstLine="420" w:firstLineChars="200"/>
        <w:rPr>
          <w:rFonts w:ascii="Arial" w:hAnsi="Arial" w:cs="Arial"/>
        </w:rPr>
      </w:pPr>
      <w:r>
        <w:rPr>
          <w:rFonts w:ascii="Arial" w:hAnsi="Arial" w:cs="Arial"/>
        </w:rPr>
        <w:t>（2）投标文件提供虚假材料的。</w:t>
      </w:r>
    </w:p>
    <w:p>
      <w:pPr>
        <w:spacing w:line="360" w:lineRule="auto"/>
        <w:ind w:firstLine="420" w:firstLineChars="200"/>
        <w:rPr>
          <w:rFonts w:ascii="Arial" w:hAnsi="Arial" w:cs="Arial"/>
        </w:rPr>
      </w:pPr>
      <w:r>
        <w:rPr>
          <w:rFonts w:ascii="Arial" w:hAnsi="Arial" w:cs="Arial"/>
        </w:rPr>
        <w:t>（3）投标人以他人名义投标、串通投标、以行贿手段谋取中标或者以其他弄虚作假方式投标的。</w:t>
      </w:r>
    </w:p>
    <w:p>
      <w:pPr>
        <w:spacing w:line="360" w:lineRule="auto"/>
        <w:ind w:firstLine="420" w:firstLineChars="200"/>
        <w:rPr>
          <w:rFonts w:ascii="Arial" w:hAnsi="Arial" w:cs="Arial"/>
        </w:rPr>
      </w:pPr>
      <w:r>
        <w:rPr>
          <w:rFonts w:ascii="Arial" w:hAnsi="Arial" w:cs="Arial"/>
        </w:rPr>
        <w:t>（4）投标人对采购人、评标委员会及其工作人员施加影响，有碍招标公平、公正的。</w:t>
      </w:r>
    </w:p>
    <w:p>
      <w:pPr>
        <w:spacing w:line="360" w:lineRule="auto"/>
        <w:ind w:firstLine="420" w:firstLineChars="200"/>
        <w:rPr>
          <w:rFonts w:ascii="Arial" w:hAnsi="Arial" w:cs="Arial"/>
        </w:rPr>
      </w:pPr>
      <w:r>
        <w:rPr>
          <w:rFonts w:ascii="Arial" w:hAnsi="Arial" w:cs="Arial"/>
        </w:rPr>
        <w:t>（5）投标文件含有采购人不能接受的附加条件的。</w:t>
      </w:r>
    </w:p>
    <w:p>
      <w:pPr>
        <w:spacing w:line="360" w:lineRule="auto"/>
        <w:ind w:firstLine="420" w:firstLineChars="200"/>
        <w:rPr>
          <w:rFonts w:ascii="Arial" w:hAnsi="Arial" w:cs="Arial"/>
        </w:rPr>
      </w:pPr>
      <w:r>
        <w:rPr>
          <w:rFonts w:ascii="Arial" w:hAnsi="Arial" w:cs="Arial"/>
        </w:rPr>
        <w:t>（6）法律、法规和招标文件规定的其他无效情形。</w:t>
      </w:r>
    </w:p>
    <w:p>
      <w:pPr>
        <w:spacing w:line="360" w:lineRule="auto"/>
        <w:ind w:firstLine="420" w:firstLineChars="200"/>
        <w:rPr>
          <w:rFonts w:ascii="Arial" w:hAnsi="Arial" w:cs="Arial"/>
        </w:rPr>
      </w:pPr>
      <w:r>
        <w:rPr>
          <w:rFonts w:ascii="Arial" w:hAnsi="Arial" w:cs="Arial"/>
        </w:rPr>
        <w:t>（7）投标人以恶意低价中标为导向，所投产品远低于市场合理成本价的；</w:t>
      </w:r>
    </w:p>
    <w:p>
      <w:pPr>
        <w:pStyle w:val="3"/>
        <w:jc w:val="both"/>
        <w:rPr>
          <w:rFonts w:ascii="Arial" w:hAnsi="Arial" w:cs="Arial"/>
        </w:rPr>
      </w:pPr>
    </w:p>
    <w:p>
      <w:pPr>
        <w:rPr>
          <w:rFonts w:hint="eastAsia"/>
        </w:rPr>
      </w:pPr>
    </w:p>
    <w:p>
      <w:pPr>
        <w:spacing w:line="360" w:lineRule="auto"/>
        <w:ind w:firstLine="442" w:firstLineChars="200"/>
        <w:jc w:val="left"/>
        <w:rPr>
          <w:rFonts w:ascii="Arial" w:hAnsi="Arial" w:cs="Arial"/>
        </w:rPr>
      </w:pPr>
      <w:r>
        <w:rPr>
          <w:rFonts w:ascii="Arial" w:hAnsi="Arial" w:cs="Arial"/>
          <w:b/>
          <w:color w:val="000000"/>
          <w:sz w:val="22"/>
        </w:rPr>
        <w:t>附件一：《大族数控阳光合作告知书》</w:t>
      </w:r>
    </w:p>
    <w:p>
      <w:pPr>
        <w:rPr>
          <w:rFonts w:ascii="Arial" w:hAnsi="Arial" w:cs="Arial"/>
        </w:rPr>
      </w:pPr>
      <w:r>
        <w:rPr>
          <w:rFonts w:ascii="Arial" w:hAnsi="Arial" w:cs="Arial"/>
        </w:rPr>
        <w:t xml:space="preserve"> </w:t>
      </w:r>
    </w:p>
    <w:p>
      <w:pPr>
        <w:pStyle w:val="6"/>
        <w:spacing w:before="0" w:after="0" w:line="360" w:lineRule="auto"/>
        <w:jc w:val="center"/>
        <w:rPr>
          <w:rFonts w:ascii="Arial" w:hAnsi="Arial" w:cs="Arial"/>
        </w:rPr>
      </w:pPr>
      <w:r>
        <w:rPr>
          <w:rFonts w:ascii="Arial" w:hAnsi="Arial" w:cs="Arial"/>
        </w:rPr>
        <w:t>大族数控阳光合作告知书</w:t>
      </w:r>
    </w:p>
    <w:p>
      <w:pPr>
        <w:pStyle w:val="2"/>
        <w:spacing w:line="360" w:lineRule="auto"/>
        <w:ind w:left="0" w:firstLine="480" w:firstLineChars="200"/>
        <w:rPr>
          <w:rFonts w:ascii="Arial" w:hAnsi="Arial" w:cs="Arial"/>
          <w:lang w:eastAsia="zh-CN"/>
        </w:rPr>
      </w:pPr>
      <w:r>
        <w:rPr>
          <w:rFonts w:ascii="Arial" w:hAnsi="Arial" w:cs="Arial"/>
          <w:lang w:eastAsia="zh-CN"/>
        </w:rPr>
        <w:t>为保障与深圳市大族数控科技股份有限公司（以下简称“贵司”）合作过程中双方的合法利益，维护公平、廉洁的合作环境，我司郑重承诺：</w:t>
      </w:r>
    </w:p>
    <w:p>
      <w:pPr>
        <w:pStyle w:val="2"/>
        <w:spacing w:line="360" w:lineRule="auto"/>
        <w:ind w:left="0" w:firstLine="480" w:firstLineChars="200"/>
        <w:rPr>
          <w:rFonts w:ascii="Arial" w:hAnsi="Arial" w:cs="Arial"/>
          <w:lang w:eastAsia="zh-CN"/>
        </w:rPr>
      </w:pPr>
      <w:r>
        <w:rPr>
          <w:rFonts w:ascii="Arial" w:hAnsi="Arial" w:cs="Arial"/>
          <w:lang w:eastAsia="zh-CN"/>
        </w:rPr>
        <w:t>1、不向贵司人员或其密切关联人直接或间接馈赠礼品</w:t>
      </w:r>
      <w:r>
        <w:rPr>
          <w:rFonts w:ascii="Arial" w:hAnsi="Arial" w:cs="Arial"/>
          <w:spacing w:val="-54"/>
          <w:lang w:eastAsia="zh-CN"/>
        </w:rPr>
        <w:t>，</w:t>
      </w:r>
      <w:r>
        <w:rPr>
          <w:rFonts w:ascii="Arial" w:hAnsi="Arial" w:cs="Arial"/>
          <w:lang w:eastAsia="zh-CN"/>
        </w:rPr>
        <w:t>包括但不限于礼金</w:t>
      </w:r>
      <w:r>
        <w:rPr>
          <w:rFonts w:ascii="Arial" w:hAnsi="Arial" w:cs="Arial"/>
          <w:spacing w:val="-54"/>
          <w:lang w:eastAsia="zh-CN"/>
        </w:rPr>
        <w:t>、</w:t>
      </w:r>
      <w:r>
        <w:rPr>
          <w:rFonts w:ascii="Arial" w:hAnsi="Arial" w:cs="Arial"/>
          <w:lang w:eastAsia="zh-CN"/>
        </w:rPr>
        <w:t>有价证券</w:t>
      </w:r>
      <w:r>
        <w:rPr>
          <w:rFonts w:ascii="Arial" w:hAnsi="Arial" w:cs="Arial"/>
          <w:spacing w:val="-54"/>
          <w:lang w:eastAsia="zh-CN"/>
        </w:rPr>
        <w:t>、</w:t>
      </w:r>
      <w:r>
        <w:rPr>
          <w:rFonts w:ascii="Arial" w:hAnsi="Arial" w:cs="Arial"/>
          <w:lang w:eastAsia="zh-CN"/>
        </w:rPr>
        <w:t>购物卡、股票、股权、高档或贵重物品、回扣、提成手续费或其它有价值的实物、样品、虚拟商品。</w:t>
      </w:r>
    </w:p>
    <w:p>
      <w:pPr>
        <w:pStyle w:val="2"/>
        <w:spacing w:line="360" w:lineRule="auto"/>
        <w:ind w:left="0" w:firstLine="480" w:firstLineChars="200"/>
        <w:rPr>
          <w:rFonts w:ascii="Arial" w:hAnsi="Arial" w:cs="Arial"/>
          <w:lang w:eastAsia="zh-CN"/>
        </w:rPr>
      </w:pPr>
      <w:r>
        <w:rPr>
          <w:rFonts w:ascii="Arial" w:hAnsi="Arial" w:cs="Arial"/>
          <w:lang w:eastAsia="zh-CN"/>
        </w:rPr>
        <w:t>2</w:t>
      </w:r>
      <w:r>
        <w:rPr>
          <w:rFonts w:ascii="Arial" w:hAnsi="Arial" w:cs="Arial"/>
          <w:spacing w:val="-60"/>
          <w:lang w:eastAsia="zh-CN"/>
        </w:rPr>
        <w:t xml:space="preserve"> </w:t>
      </w:r>
      <w:r>
        <w:rPr>
          <w:rFonts w:ascii="Arial" w:hAnsi="Arial" w:cs="Arial"/>
          <w:lang w:eastAsia="zh-CN"/>
        </w:rPr>
        <w:t>、</w:t>
      </w:r>
      <w:r>
        <w:rPr>
          <w:rFonts w:ascii="Arial" w:hAnsi="Arial" w:cs="Arial"/>
          <w:spacing w:val="-1"/>
          <w:lang w:eastAsia="zh-CN"/>
        </w:rPr>
        <w:t>不安排超标准接待、组织贵司人员或其密切关联人参加旅游、高消费娱乐或其它可能影响公正</w:t>
      </w:r>
      <w:r>
        <w:rPr>
          <w:rFonts w:ascii="Arial" w:hAnsi="Arial" w:cs="Arial"/>
          <w:spacing w:val="27"/>
          <w:lang w:eastAsia="zh-CN"/>
        </w:rPr>
        <w:t xml:space="preserve"> </w:t>
      </w:r>
      <w:r>
        <w:rPr>
          <w:rFonts w:ascii="Arial" w:hAnsi="Arial" w:cs="Arial"/>
          <w:lang w:eastAsia="zh-CN"/>
        </w:rPr>
        <w:t>执行双方合作事务的宴请、庆典、典礼等活动。</w:t>
      </w:r>
    </w:p>
    <w:p>
      <w:pPr>
        <w:pStyle w:val="2"/>
        <w:spacing w:line="360" w:lineRule="auto"/>
        <w:ind w:left="0" w:firstLine="480" w:firstLineChars="200"/>
        <w:rPr>
          <w:rFonts w:ascii="Arial" w:hAnsi="Arial" w:cs="Arial"/>
          <w:lang w:eastAsia="zh-CN"/>
        </w:rPr>
      </w:pPr>
      <w:r>
        <w:rPr>
          <w:rFonts w:ascii="Arial" w:hAnsi="Arial" w:cs="Arial"/>
          <w:lang w:eastAsia="zh-CN"/>
        </w:rPr>
        <w:t>3、不利用代理商或中间人贿赂贵司人员或其密切关联人。</w:t>
      </w:r>
    </w:p>
    <w:p>
      <w:pPr>
        <w:pStyle w:val="2"/>
        <w:spacing w:line="360" w:lineRule="auto"/>
        <w:ind w:left="0" w:firstLine="476" w:firstLineChars="200"/>
        <w:rPr>
          <w:rFonts w:ascii="Arial" w:hAnsi="Arial" w:cs="Arial"/>
          <w:lang w:eastAsia="zh-CN"/>
        </w:rPr>
      </w:pPr>
      <w:r>
        <w:rPr>
          <w:rFonts w:ascii="Arial" w:hAnsi="Arial" w:cs="Arial"/>
          <w:spacing w:val="-1"/>
          <w:lang w:eastAsia="zh-CN"/>
        </w:rPr>
        <w:t>4、不以任何形式（包括但不限于建立正式劳动关系、劳务派遣、外包服务、兼职、咨询顾问）</w:t>
      </w:r>
      <w:r>
        <w:rPr>
          <w:rFonts w:ascii="Arial" w:hAnsi="Arial" w:cs="Arial"/>
          <w:lang w:eastAsia="zh-CN"/>
        </w:rPr>
        <w:t>雇用贵司人员或其密切关联人为我司工作。</w:t>
      </w:r>
    </w:p>
    <w:p>
      <w:pPr>
        <w:pStyle w:val="2"/>
        <w:spacing w:line="360" w:lineRule="auto"/>
        <w:ind w:left="0" w:firstLine="476" w:firstLineChars="200"/>
        <w:rPr>
          <w:rFonts w:ascii="Arial" w:hAnsi="Arial" w:cs="Arial"/>
          <w:lang w:eastAsia="zh-CN"/>
        </w:rPr>
      </w:pPr>
      <w:r>
        <w:rPr>
          <w:rFonts w:ascii="Arial" w:hAnsi="Arial" w:cs="Arial"/>
          <w:spacing w:val="-1"/>
          <w:lang w:eastAsia="zh-CN"/>
        </w:rPr>
        <w:t>5、不向贵司人员或其密切关联人直接或间接办理私事、过生日、承办婚丧嫁娶、购房、装修、</w:t>
      </w:r>
      <w:r>
        <w:rPr>
          <w:rFonts w:ascii="Arial" w:hAnsi="Arial" w:cs="Arial"/>
          <w:lang w:eastAsia="zh-CN"/>
        </w:rPr>
        <w:t>提供工作或出国机会、提供借款借物等；</w:t>
      </w:r>
    </w:p>
    <w:p>
      <w:pPr>
        <w:pStyle w:val="2"/>
        <w:spacing w:line="360" w:lineRule="auto"/>
        <w:ind w:left="0" w:firstLine="476" w:firstLineChars="200"/>
        <w:rPr>
          <w:rFonts w:ascii="Arial" w:hAnsi="Arial" w:cs="Arial"/>
          <w:lang w:eastAsia="zh-CN"/>
        </w:rPr>
      </w:pPr>
      <w:r>
        <w:rPr>
          <w:rFonts w:ascii="Arial" w:hAnsi="Arial" w:cs="Arial"/>
          <w:spacing w:val="-1"/>
          <w:lang w:eastAsia="zh-CN"/>
        </w:rPr>
        <w:t>6、不向贵司人员或其密切关联人输送不正当利益，不拉拢贵司人员或其密切关联人参与我司其</w:t>
      </w:r>
      <w:r>
        <w:rPr>
          <w:rFonts w:ascii="Arial" w:hAnsi="Arial" w:cs="Arial"/>
          <w:lang w:eastAsia="zh-CN"/>
        </w:rPr>
        <w:t>他合作方或我司客户的利益分配。</w:t>
      </w:r>
    </w:p>
    <w:p>
      <w:pPr>
        <w:pStyle w:val="2"/>
        <w:spacing w:line="360" w:lineRule="auto"/>
        <w:ind w:left="0" w:firstLine="480" w:firstLineChars="200"/>
        <w:rPr>
          <w:rFonts w:ascii="Arial" w:hAnsi="Arial" w:cs="Arial"/>
          <w:lang w:eastAsia="zh-CN"/>
        </w:rPr>
      </w:pPr>
      <w:r>
        <w:rPr>
          <w:rFonts w:ascii="Arial" w:hAnsi="Arial" w:cs="Arial"/>
          <w:lang w:eastAsia="zh-CN"/>
        </w:rPr>
        <w:t>7、不以任何方式报销应由贵司人员或其密切关联人个人支付的费用。</w:t>
      </w:r>
    </w:p>
    <w:p>
      <w:pPr>
        <w:pStyle w:val="2"/>
        <w:spacing w:line="360" w:lineRule="auto"/>
        <w:ind w:left="0" w:firstLine="480" w:firstLineChars="200"/>
        <w:rPr>
          <w:rFonts w:ascii="Arial" w:hAnsi="Arial" w:cs="Arial"/>
          <w:lang w:eastAsia="zh-CN"/>
        </w:rPr>
      </w:pPr>
      <w:r>
        <w:rPr>
          <w:rFonts w:ascii="Arial" w:hAnsi="Arial" w:cs="Arial"/>
          <w:lang w:eastAsia="zh-CN"/>
        </w:rPr>
        <w:t>8、不无偿或以不合理对价向贵司人员或其密切关联人提供物品、服务及股份。</w:t>
      </w:r>
    </w:p>
    <w:p>
      <w:pPr>
        <w:pStyle w:val="2"/>
        <w:spacing w:line="360" w:lineRule="auto"/>
        <w:ind w:left="0" w:firstLine="476" w:firstLineChars="200"/>
        <w:jc w:val="both"/>
        <w:rPr>
          <w:rFonts w:ascii="Arial" w:hAnsi="Arial" w:cs="Arial"/>
          <w:lang w:eastAsia="zh-CN"/>
        </w:rPr>
      </w:pPr>
      <w:r>
        <w:rPr>
          <w:rFonts w:ascii="Arial" w:hAnsi="Arial" w:cs="Arial"/>
          <w:spacing w:val="-1"/>
          <w:lang w:eastAsia="zh-CN"/>
        </w:rPr>
        <w:t>9、不串通向贵司人员或其密切关联人或相关方（包括但不限于贵司的其他供应商、招标代理机</w:t>
      </w:r>
      <w:r>
        <w:rPr>
          <w:rFonts w:ascii="Arial" w:hAnsi="Arial" w:cs="Arial"/>
          <w:spacing w:val="-3"/>
          <w:lang w:eastAsia="zh-CN"/>
        </w:rPr>
        <w:t>构）进行投标、围标和竞价、串通报价等，也不以他人名义进行投标、竞价或者以提供虚假资质、材</w:t>
      </w:r>
      <w:r>
        <w:rPr>
          <w:rFonts w:ascii="Arial" w:hAnsi="Arial" w:cs="Arial"/>
          <w:lang w:eastAsia="zh-CN"/>
        </w:rPr>
        <w:t>料等方式弄虚作假骗取中标。</w:t>
      </w:r>
    </w:p>
    <w:p>
      <w:pPr>
        <w:pStyle w:val="2"/>
        <w:spacing w:line="360" w:lineRule="auto"/>
        <w:ind w:left="0" w:firstLine="468" w:firstLineChars="200"/>
        <w:rPr>
          <w:rFonts w:ascii="Arial" w:hAnsi="Arial" w:cs="Arial"/>
          <w:lang w:eastAsia="zh-CN"/>
        </w:rPr>
      </w:pPr>
      <w:r>
        <w:rPr>
          <w:rFonts w:ascii="Arial" w:hAnsi="Arial" w:cs="Arial"/>
          <w:spacing w:val="-3"/>
          <w:lang w:eastAsia="zh-CN"/>
        </w:rPr>
        <w:t>10、我司的员工、股东、董事、监事、高级管理人员及合作项目人系贵司人员（在职或离职后两</w:t>
      </w:r>
      <w:r>
        <w:rPr>
          <w:rFonts w:ascii="Arial" w:hAnsi="Arial" w:cs="Arial"/>
          <w:lang w:eastAsia="zh-CN"/>
        </w:rPr>
        <w:t>年内）或其密切关联人的，有义务在合作前以书面形式如实、全面告知贵司。</w:t>
      </w:r>
    </w:p>
    <w:p>
      <w:pPr>
        <w:pStyle w:val="2"/>
        <w:spacing w:line="360" w:lineRule="auto"/>
        <w:ind w:left="0" w:firstLine="480" w:firstLineChars="200"/>
        <w:jc w:val="both"/>
        <w:rPr>
          <w:rFonts w:ascii="Arial" w:hAnsi="Arial" w:cs="Arial"/>
          <w:lang w:eastAsia="zh-CN"/>
        </w:rPr>
      </w:pPr>
      <w:r>
        <w:rPr>
          <w:rFonts w:ascii="Arial" w:hAnsi="Arial" w:cs="Arial"/>
          <w:lang w:eastAsia="zh-CN"/>
        </w:rPr>
        <w:t>11</w:t>
      </w:r>
      <w:r>
        <w:rPr>
          <w:rFonts w:ascii="Arial" w:hAnsi="Arial" w:cs="Arial"/>
          <w:spacing w:val="-3"/>
          <w:lang w:eastAsia="zh-CN"/>
        </w:rPr>
        <w:t>、</w:t>
      </w:r>
      <w:r>
        <w:rPr>
          <w:rFonts w:ascii="Arial" w:hAnsi="Arial" w:cs="Arial"/>
          <w:lang w:eastAsia="zh-CN"/>
        </w:rPr>
        <w:t>我司保证提供给贵司的产品</w:t>
      </w:r>
      <w:r>
        <w:rPr>
          <w:rFonts w:ascii="Arial" w:hAnsi="Arial" w:cs="Arial"/>
          <w:spacing w:val="-68"/>
          <w:lang w:eastAsia="zh-CN"/>
        </w:rPr>
        <w:t>、</w:t>
      </w:r>
      <w:r>
        <w:rPr>
          <w:rFonts w:ascii="Arial" w:hAnsi="Arial" w:cs="Arial"/>
          <w:lang w:eastAsia="zh-CN"/>
        </w:rPr>
        <w:t>服务与相应的报价单</w:t>
      </w:r>
      <w:r>
        <w:rPr>
          <w:rFonts w:ascii="Arial" w:hAnsi="Arial" w:cs="Arial"/>
          <w:spacing w:val="-68"/>
          <w:lang w:eastAsia="zh-CN"/>
        </w:rPr>
        <w:t>、</w:t>
      </w:r>
      <w:r>
        <w:rPr>
          <w:rFonts w:ascii="Arial" w:hAnsi="Arial" w:cs="Arial"/>
          <w:lang w:eastAsia="zh-CN"/>
        </w:rPr>
        <w:t>送货单</w:t>
      </w:r>
      <w:r>
        <w:rPr>
          <w:rFonts w:ascii="Arial" w:hAnsi="Arial" w:cs="Arial"/>
          <w:spacing w:val="-68"/>
          <w:lang w:eastAsia="zh-CN"/>
        </w:rPr>
        <w:t>、</w:t>
      </w:r>
      <w:r>
        <w:rPr>
          <w:rFonts w:ascii="Arial" w:hAnsi="Arial" w:cs="Arial"/>
          <w:lang w:eastAsia="zh-CN"/>
        </w:rPr>
        <w:t>发票</w:t>
      </w:r>
      <w:r>
        <w:rPr>
          <w:rFonts w:ascii="Arial" w:hAnsi="Arial" w:cs="Arial"/>
          <w:spacing w:val="-68"/>
          <w:lang w:eastAsia="zh-CN"/>
        </w:rPr>
        <w:t>、</w:t>
      </w:r>
      <w:r>
        <w:rPr>
          <w:rFonts w:ascii="Arial" w:hAnsi="Arial" w:cs="Arial"/>
          <w:lang w:eastAsia="zh-CN"/>
        </w:rPr>
        <w:t>合同及采购订单上一致，</w:t>
      </w:r>
      <w:r>
        <w:rPr>
          <w:rFonts w:ascii="Arial" w:hAnsi="Arial" w:cs="Arial"/>
          <w:spacing w:val="-3"/>
          <w:lang w:eastAsia="zh-CN"/>
        </w:rPr>
        <w:t>不向贵司销售假冒产品、残次品、翻新品，也不会出现以次充好、数量短少、虚增工时或费用、代开</w:t>
      </w:r>
      <w:r>
        <w:rPr>
          <w:rFonts w:ascii="Arial" w:hAnsi="Arial" w:cs="Arial"/>
          <w:lang w:eastAsia="zh-CN"/>
        </w:rPr>
        <w:t>发票等违反诚信的行为。</w:t>
      </w:r>
    </w:p>
    <w:p>
      <w:pPr>
        <w:pStyle w:val="2"/>
        <w:spacing w:line="360" w:lineRule="auto"/>
        <w:ind w:left="0" w:firstLine="468" w:firstLineChars="200"/>
        <w:rPr>
          <w:rFonts w:ascii="Arial" w:hAnsi="Arial" w:cs="Arial"/>
          <w:lang w:eastAsia="zh-CN"/>
        </w:rPr>
      </w:pPr>
      <w:r>
        <w:rPr>
          <w:rFonts w:ascii="Arial" w:hAnsi="Arial" w:cs="Arial"/>
          <w:spacing w:val="-3"/>
          <w:lang w:eastAsia="zh-CN"/>
        </w:rPr>
        <w:t>12、我司保证提供给贵司的资料完整、客观、真实、合法，不弄虚作假、不存在商业欺诈、不故</w:t>
      </w:r>
      <w:r>
        <w:rPr>
          <w:rFonts w:ascii="Arial" w:hAnsi="Arial" w:cs="Arial"/>
          <w:lang w:eastAsia="zh-CN"/>
        </w:rPr>
        <w:t>意隐瞒或遗漏。</w:t>
      </w:r>
    </w:p>
    <w:p>
      <w:pPr>
        <w:pStyle w:val="2"/>
        <w:spacing w:line="360" w:lineRule="auto"/>
        <w:ind w:left="0" w:firstLine="480" w:firstLineChars="200"/>
        <w:rPr>
          <w:rFonts w:ascii="Arial" w:hAnsi="Arial" w:cs="Arial"/>
          <w:lang w:eastAsia="zh-CN"/>
        </w:rPr>
      </w:pPr>
      <w:r>
        <w:rPr>
          <w:rFonts w:ascii="Arial" w:hAnsi="Arial" w:cs="Arial"/>
          <w:lang w:eastAsia="zh-CN"/>
        </w:rPr>
        <w:t>13、我司有义务主动揭发贵司员工索取或收受不正当利益的行为，并提供相关证据。</w:t>
      </w:r>
    </w:p>
    <w:p>
      <w:pPr>
        <w:pStyle w:val="2"/>
        <w:spacing w:line="360" w:lineRule="auto"/>
        <w:ind w:left="0" w:firstLine="480" w:firstLineChars="200"/>
        <w:rPr>
          <w:rFonts w:ascii="Arial" w:hAnsi="Arial" w:cs="Arial"/>
          <w:lang w:eastAsia="zh-CN"/>
        </w:rPr>
      </w:pPr>
      <w:r>
        <w:fldChar w:fldCharType="begin"/>
      </w:r>
      <w:r>
        <w:instrText xml:space="preserve"> HYPERLINK "mailto:shenji@hanscnc.com" \h </w:instrText>
      </w:r>
      <w:r>
        <w:fldChar w:fldCharType="separate"/>
      </w:r>
      <w:r>
        <w:rPr>
          <w:rFonts w:ascii="Arial" w:hAnsi="Arial" w:cs="Arial"/>
          <w:lang w:eastAsia="zh-CN"/>
        </w:rPr>
        <w:t>（审计邮箱：shenji@hanscnc.com</w:t>
      </w:r>
      <w:r>
        <w:rPr>
          <w:rFonts w:ascii="Arial" w:hAnsi="Arial" w:cs="Arial"/>
          <w:lang w:eastAsia="zh-CN"/>
        </w:rPr>
        <w:fldChar w:fldCharType="end"/>
      </w:r>
      <w:r>
        <w:rPr>
          <w:rFonts w:ascii="Arial" w:hAnsi="Arial" w:cs="Arial"/>
          <w:lang w:eastAsia="zh-CN"/>
        </w:rPr>
        <w:t xml:space="preserve"> ;电话：0755-23088275）</w:t>
      </w:r>
    </w:p>
    <w:p>
      <w:pPr>
        <w:pStyle w:val="2"/>
        <w:spacing w:line="360" w:lineRule="auto"/>
        <w:ind w:left="0" w:firstLine="480" w:firstLineChars="200"/>
        <w:jc w:val="both"/>
        <w:rPr>
          <w:rFonts w:ascii="Arial" w:hAnsi="Arial" w:cs="Arial"/>
          <w:lang w:eastAsia="zh-CN"/>
        </w:rPr>
      </w:pPr>
      <w:r>
        <w:rPr>
          <w:rFonts w:ascii="Arial" w:hAnsi="Arial" w:cs="Arial"/>
          <w:lang w:eastAsia="zh-CN"/>
        </w:rPr>
        <w:t>14、如违反以上第</w:t>
      </w:r>
      <w:r>
        <w:rPr>
          <w:rFonts w:ascii="Arial" w:hAnsi="Arial" w:cs="Arial"/>
          <w:spacing w:val="-60"/>
          <w:lang w:eastAsia="zh-CN"/>
        </w:rPr>
        <w:t xml:space="preserve"> </w:t>
      </w:r>
      <w:r>
        <w:rPr>
          <w:rFonts w:ascii="Arial" w:hAnsi="Arial" w:cs="Arial"/>
          <w:lang w:eastAsia="zh-CN"/>
        </w:rPr>
        <w:t>1-14</w:t>
      </w:r>
      <w:r>
        <w:rPr>
          <w:rFonts w:ascii="Arial" w:hAnsi="Arial" w:cs="Arial"/>
          <w:spacing w:val="-60"/>
          <w:lang w:eastAsia="zh-CN"/>
        </w:rPr>
        <w:t xml:space="preserve"> </w:t>
      </w:r>
      <w:r>
        <w:rPr>
          <w:rFonts w:ascii="Arial" w:hAnsi="Arial" w:cs="Arial"/>
          <w:lang w:eastAsia="zh-CN"/>
        </w:rPr>
        <w:t>中任一条，贵司有权根据我司违背承诺的情节</w:t>
      </w:r>
    </w:p>
    <w:p>
      <w:pPr>
        <w:pStyle w:val="2"/>
        <w:spacing w:line="360" w:lineRule="auto"/>
        <w:ind w:left="0" w:firstLine="480" w:firstLineChars="200"/>
        <w:jc w:val="both"/>
        <w:rPr>
          <w:rFonts w:ascii="Arial" w:hAnsi="Arial" w:cs="Arial"/>
          <w:lang w:eastAsia="zh-CN"/>
        </w:rPr>
      </w:pPr>
      <w:r>
        <w:rPr>
          <w:rFonts w:ascii="Arial" w:hAnsi="Arial" w:cs="Arial"/>
          <w:lang w:eastAsia="zh-CN"/>
        </w:rPr>
        <w:t>采取以下一种或多种措施：</w:t>
      </w:r>
    </w:p>
    <w:p>
      <w:pPr>
        <w:pStyle w:val="2"/>
        <w:spacing w:line="360" w:lineRule="auto"/>
        <w:ind w:left="0" w:firstLine="480" w:firstLineChars="200"/>
        <w:jc w:val="both"/>
        <w:rPr>
          <w:rFonts w:ascii="Arial" w:hAnsi="Arial" w:cs="Arial"/>
          <w:lang w:eastAsia="zh-CN"/>
        </w:rPr>
      </w:pPr>
      <w:r>
        <w:rPr>
          <w:rFonts w:ascii="Arial" w:hAnsi="Arial" w:cs="Arial"/>
          <w:lang w:eastAsia="zh-CN"/>
        </w:rPr>
        <w:t>（1）减少或停止向我司采购，取消部分或全部已生效的采购订单，终止双方签署的所有合同，由我司承担由此造成的一切不利后果；</w:t>
      </w:r>
    </w:p>
    <w:p>
      <w:pPr>
        <w:pStyle w:val="2"/>
        <w:spacing w:line="360" w:lineRule="auto"/>
        <w:ind w:left="0" w:firstLine="480" w:firstLineChars="200"/>
        <w:rPr>
          <w:rFonts w:ascii="Arial" w:hAnsi="Arial" w:cs="Arial"/>
          <w:lang w:eastAsia="zh-CN"/>
        </w:rPr>
      </w:pPr>
      <w:r>
        <w:rPr>
          <w:rFonts w:ascii="Arial" w:hAnsi="Arial" w:cs="Arial"/>
          <w:lang w:eastAsia="zh-CN"/>
        </w:rPr>
        <w:t>（2）取消我司的供应商资格，终止与我司所有商业合作关系，并有权追究我司法律责任；</w:t>
      </w:r>
    </w:p>
    <w:p>
      <w:pPr>
        <w:pStyle w:val="2"/>
        <w:spacing w:line="360" w:lineRule="auto"/>
        <w:ind w:left="0" w:firstLine="480" w:firstLineChars="200"/>
        <w:rPr>
          <w:rFonts w:ascii="Arial" w:hAnsi="Arial" w:cs="Arial"/>
          <w:lang w:eastAsia="zh-CN"/>
        </w:rPr>
      </w:pPr>
      <w:r>
        <w:rPr>
          <w:rFonts w:ascii="Arial" w:hAnsi="Arial" w:cs="Arial"/>
          <w:lang w:eastAsia="zh-CN"/>
        </w:rPr>
        <w:t>（3）要求我司向贵司支付自违约事实发生之日最近两年双方交易总额</w:t>
      </w:r>
      <w:r>
        <w:rPr>
          <w:rFonts w:ascii="Arial" w:hAnsi="Arial" w:cs="Arial"/>
          <w:spacing w:val="-47"/>
          <w:lang w:eastAsia="zh-CN"/>
        </w:rPr>
        <w:t xml:space="preserve"> </w:t>
      </w:r>
      <w:r>
        <w:rPr>
          <w:rFonts w:ascii="Arial" w:hAnsi="Arial" w:cs="Arial"/>
          <w:lang w:eastAsia="zh-CN"/>
        </w:rPr>
        <w:t>5</w:t>
      </w:r>
      <w:r>
        <w:rPr>
          <w:rFonts w:ascii="Arial" w:hAnsi="Arial" w:cs="Arial"/>
          <w:spacing w:val="-47"/>
          <w:lang w:eastAsia="zh-CN"/>
        </w:rPr>
        <w:t xml:space="preserve"> </w:t>
      </w:r>
      <w:r>
        <w:rPr>
          <w:rFonts w:ascii="Arial" w:hAnsi="Arial" w:cs="Arial"/>
          <w:lang w:eastAsia="zh-CN"/>
        </w:rPr>
        <w:t>倍的违约金；如交易总额不足</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万人民币的，违约金按</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万人民币计。</w:t>
      </w:r>
    </w:p>
    <w:p>
      <w:pPr>
        <w:pStyle w:val="2"/>
        <w:spacing w:line="360" w:lineRule="auto"/>
        <w:ind w:left="0" w:firstLine="480" w:firstLineChars="200"/>
        <w:rPr>
          <w:rFonts w:ascii="Arial" w:hAnsi="Arial" w:cs="Arial"/>
          <w:lang w:eastAsia="zh-CN"/>
        </w:rPr>
      </w:pPr>
      <w:r>
        <w:rPr>
          <w:rFonts w:ascii="Arial" w:hAnsi="Arial" w:cs="Arial"/>
          <w:lang w:eastAsia="zh-CN"/>
        </w:rPr>
        <w:t>15</w:t>
      </w:r>
      <w:r>
        <w:rPr>
          <w:rFonts w:ascii="Arial" w:hAnsi="Arial" w:cs="Arial"/>
          <w:spacing w:val="-3"/>
          <w:lang w:eastAsia="zh-CN"/>
        </w:rPr>
        <w:t>、</w:t>
      </w:r>
      <w:r>
        <w:rPr>
          <w:rFonts w:ascii="Arial" w:hAnsi="Arial" w:cs="Arial"/>
          <w:lang w:eastAsia="zh-CN"/>
        </w:rPr>
        <w:t>前述不正当利益</w:t>
      </w:r>
      <w:r>
        <w:rPr>
          <w:rFonts w:ascii="Arial" w:hAnsi="Arial" w:cs="Arial"/>
          <w:spacing w:val="-47"/>
          <w:lang w:eastAsia="zh-CN"/>
        </w:rPr>
        <w:t>，</w:t>
      </w:r>
      <w:r>
        <w:rPr>
          <w:rFonts w:ascii="Arial" w:hAnsi="Arial" w:cs="Arial"/>
          <w:lang w:eastAsia="zh-CN"/>
        </w:rPr>
        <w:t>指以任何形式向贵司人员或其密切关联人提供或尝试提供任何直接或间接礼品馈赠</w:t>
      </w:r>
      <w:r>
        <w:rPr>
          <w:rFonts w:ascii="Arial" w:hAnsi="Arial" w:cs="Arial"/>
          <w:spacing w:val="-38"/>
          <w:lang w:eastAsia="zh-CN"/>
        </w:rPr>
        <w:t>，</w:t>
      </w:r>
      <w:r>
        <w:rPr>
          <w:rFonts w:ascii="Arial" w:hAnsi="Arial" w:cs="Arial"/>
          <w:lang w:eastAsia="zh-CN"/>
        </w:rPr>
        <w:t>包括但不限于礼金</w:t>
      </w:r>
      <w:r>
        <w:rPr>
          <w:rFonts w:ascii="Arial" w:hAnsi="Arial" w:cs="Arial"/>
          <w:spacing w:val="-38"/>
          <w:lang w:eastAsia="zh-CN"/>
        </w:rPr>
        <w:t>、</w:t>
      </w:r>
      <w:r>
        <w:rPr>
          <w:rFonts w:ascii="Arial" w:hAnsi="Arial" w:cs="Arial"/>
          <w:lang w:eastAsia="zh-CN"/>
        </w:rPr>
        <w:t>有价证券</w:t>
      </w:r>
      <w:r>
        <w:rPr>
          <w:rFonts w:ascii="Arial" w:hAnsi="Arial" w:cs="Arial"/>
          <w:spacing w:val="-38"/>
          <w:lang w:eastAsia="zh-CN"/>
        </w:rPr>
        <w:t>、</w:t>
      </w:r>
      <w:r>
        <w:rPr>
          <w:rFonts w:ascii="Arial" w:hAnsi="Arial" w:cs="Arial"/>
          <w:lang w:eastAsia="zh-CN"/>
        </w:rPr>
        <w:t>购物卡</w:t>
      </w:r>
      <w:r>
        <w:rPr>
          <w:rFonts w:ascii="Arial" w:hAnsi="Arial" w:cs="Arial"/>
          <w:spacing w:val="-38"/>
          <w:lang w:eastAsia="zh-CN"/>
        </w:rPr>
        <w:t>、</w:t>
      </w:r>
      <w:r>
        <w:rPr>
          <w:rFonts w:ascii="Arial" w:hAnsi="Arial" w:cs="Arial"/>
          <w:lang w:eastAsia="zh-CN"/>
        </w:rPr>
        <w:t>银行卡</w:t>
      </w:r>
      <w:r>
        <w:rPr>
          <w:rFonts w:ascii="Arial" w:hAnsi="Arial" w:cs="Arial"/>
          <w:spacing w:val="-38"/>
          <w:lang w:eastAsia="zh-CN"/>
        </w:rPr>
        <w:t>、</w:t>
      </w:r>
      <w:r>
        <w:rPr>
          <w:rFonts w:ascii="Arial" w:hAnsi="Arial" w:cs="Arial"/>
          <w:lang w:eastAsia="zh-CN"/>
        </w:rPr>
        <w:t>加油卡</w:t>
      </w:r>
      <w:r>
        <w:rPr>
          <w:rFonts w:ascii="Arial" w:hAnsi="Arial" w:cs="Arial"/>
          <w:spacing w:val="-38"/>
          <w:lang w:eastAsia="zh-CN"/>
        </w:rPr>
        <w:t>、</w:t>
      </w:r>
      <w:r>
        <w:rPr>
          <w:rFonts w:ascii="Arial" w:hAnsi="Arial" w:cs="Arial"/>
          <w:lang w:eastAsia="zh-CN"/>
        </w:rPr>
        <w:t>回扣</w:t>
      </w:r>
      <w:r>
        <w:rPr>
          <w:rFonts w:ascii="Arial" w:hAnsi="Arial" w:cs="Arial"/>
          <w:spacing w:val="-38"/>
          <w:lang w:eastAsia="zh-CN"/>
        </w:rPr>
        <w:t>、</w:t>
      </w:r>
      <w:r>
        <w:rPr>
          <w:rFonts w:ascii="Arial" w:hAnsi="Arial" w:cs="Arial"/>
          <w:lang w:eastAsia="zh-CN"/>
        </w:rPr>
        <w:t>佣金</w:t>
      </w:r>
      <w:r>
        <w:rPr>
          <w:rFonts w:ascii="Arial" w:hAnsi="Arial" w:cs="Arial"/>
          <w:spacing w:val="-38"/>
          <w:lang w:eastAsia="zh-CN"/>
        </w:rPr>
        <w:t>、</w:t>
      </w:r>
      <w:r>
        <w:rPr>
          <w:rFonts w:ascii="Arial" w:hAnsi="Arial" w:cs="Arial"/>
          <w:lang w:eastAsia="zh-CN"/>
        </w:rPr>
        <w:t>利润提成</w:t>
      </w:r>
      <w:r>
        <w:rPr>
          <w:rFonts w:ascii="Arial" w:hAnsi="Arial" w:cs="Arial"/>
          <w:spacing w:val="-38"/>
          <w:lang w:eastAsia="zh-CN"/>
        </w:rPr>
        <w:t>、</w:t>
      </w:r>
      <w:r>
        <w:rPr>
          <w:rFonts w:ascii="Arial" w:hAnsi="Arial" w:cs="Arial"/>
          <w:lang w:eastAsia="zh-CN"/>
        </w:rPr>
        <w:t>股权、不当的礼品、馈赠、旅游以及其他形式的贿赂，但是按照商业惯例或是互换具有纪念意义礼品除外，如宣传册、台年历、笔记本。</w:t>
      </w:r>
    </w:p>
    <w:p>
      <w:pPr>
        <w:pStyle w:val="2"/>
        <w:spacing w:line="360" w:lineRule="auto"/>
        <w:ind w:left="0" w:firstLine="480" w:firstLineChars="200"/>
        <w:rPr>
          <w:rFonts w:ascii="Arial" w:hAnsi="Arial" w:cs="Arial"/>
          <w:lang w:eastAsia="zh-CN"/>
        </w:rPr>
      </w:pPr>
      <w:r>
        <w:rPr>
          <w:rFonts w:ascii="Arial" w:hAnsi="Arial" w:cs="Arial"/>
          <w:lang w:eastAsia="zh-CN"/>
        </w:rPr>
        <w:t>16、贵司人员指贵司授权与我司进行商务谈判的相关人员</w:t>
      </w:r>
      <w:r>
        <w:rPr>
          <w:rFonts w:ascii="Arial" w:hAnsi="Arial" w:cs="Arial"/>
          <w:spacing w:val="-47"/>
          <w:lang w:eastAsia="zh-CN"/>
        </w:rPr>
        <w:t>，</w:t>
      </w:r>
      <w:r>
        <w:rPr>
          <w:rFonts w:ascii="Arial" w:hAnsi="Arial" w:cs="Arial"/>
          <w:lang w:eastAsia="zh-CN"/>
        </w:rPr>
        <w:t>或对双方交易的达成或执行过程产生 直接或间接影响的经办、采购、研发、工艺、质量、生产、维修及其他相关人员。</w:t>
      </w:r>
    </w:p>
    <w:p>
      <w:pPr>
        <w:pStyle w:val="2"/>
        <w:spacing w:line="360" w:lineRule="auto"/>
        <w:ind w:left="0" w:firstLine="468" w:firstLineChars="200"/>
        <w:rPr>
          <w:rFonts w:ascii="Arial" w:hAnsi="Arial" w:cs="Arial"/>
          <w:lang w:eastAsia="zh-CN"/>
        </w:rPr>
      </w:pPr>
      <w:r>
        <w:rPr>
          <w:rFonts w:ascii="Arial" w:hAnsi="Arial" w:cs="Arial"/>
          <w:spacing w:val="-3"/>
          <w:lang w:eastAsia="zh-CN"/>
        </w:rPr>
        <w:t>17、密切关联人指贵司员工的配偶、父母、子女、兄弟姐妹及其他关系密切的亲属、朋友，以及</w:t>
      </w:r>
      <w:r>
        <w:rPr>
          <w:rFonts w:ascii="Arial" w:hAnsi="Arial" w:cs="Arial"/>
          <w:lang w:eastAsia="zh-CN"/>
        </w:rPr>
        <w:t>前述人员设立的公司。</w:t>
      </w:r>
    </w:p>
    <w:p>
      <w:pPr>
        <w:pStyle w:val="2"/>
        <w:spacing w:line="360" w:lineRule="auto"/>
        <w:ind w:left="0" w:firstLine="480" w:firstLineChars="200"/>
        <w:rPr>
          <w:rFonts w:ascii="Arial" w:hAnsi="Arial" w:cs="Arial"/>
          <w:lang w:eastAsia="zh-CN"/>
        </w:rPr>
      </w:pPr>
      <w:r>
        <w:rPr>
          <w:rFonts w:ascii="Arial" w:hAnsi="Arial" w:cs="Arial"/>
          <w:lang w:eastAsia="zh-CN"/>
        </w:rPr>
        <w:t>18、礼金包括但不限于现金、支票、信用卡。</w:t>
      </w:r>
    </w:p>
    <w:p>
      <w:pPr>
        <w:pStyle w:val="2"/>
        <w:spacing w:line="360" w:lineRule="auto"/>
        <w:ind w:left="0" w:firstLine="480" w:firstLineChars="200"/>
        <w:rPr>
          <w:rFonts w:ascii="Arial" w:hAnsi="Arial" w:cs="Arial"/>
          <w:lang w:eastAsia="zh-CN"/>
        </w:rPr>
      </w:pPr>
      <w:r>
        <w:rPr>
          <w:rFonts w:ascii="Arial" w:hAnsi="Arial" w:cs="Arial"/>
          <w:lang w:eastAsia="zh-CN"/>
        </w:rPr>
        <w:t>19、因本承诺书产生的任何争议，我司承诺贵司有权向贵司所在地人民法院起诉。</w:t>
      </w:r>
    </w:p>
    <w:p>
      <w:pPr>
        <w:pStyle w:val="2"/>
        <w:spacing w:line="360" w:lineRule="auto"/>
        <w:ind w:left="0" w:firstLine="480" w:firstLineChars="200"/>
        <w:rPr>
          <w:rFonts w:ascii="Arial" w:hAnsi="Arial" w:cs="Arial"/>
          <w:lang w:eastAsia="zh-CN"/>
        </w:rPr>
      </w:pPr>
      <w:r>
        <w:rPr>
          <w:rFonts w:ascii="Arial" w:hAnsi="Arial" w:cs="Arial"/>
          <w:lang w:eastAsia="zh-CN"/>
        </w:rPr>
        <w:t>20、本承诺书经我司盖章后对我司有约束力，该约束力可追溯至双方开展业务往来之日。</w:t>
      </w:r>
    </w:p>
    <w:p>
      <w:pPr>
        <w:spacing w:before="9"/>
        <w:rPr>
          <w:rFonts w:ascii="Arial" w:hAnsi="Arial" w:eastAsia="宋体" w:cs="Arial"/>
          <w:sz w:val="23"/>
          <w:szCs w:val="23"/>
        </w:rPr>
      </w:pPr>
    </w:p>
    <w:p>
      <w:pPr>
        <w:spacing w:line="360" w:lineRule="auto"/>
        <w:ind w:left="6719"/>
        <w:rPr>
          <w:rFonts w:ascii="Arial" w:hAnsi="Arial" w:eastAsia="宋体" w:cs="Arial"/>
          <w:sz w:val="24"/>
        </w:rPr>
      </w:pPr>
      <w:r>
        <w:rPr>
          <w:rFonts w:ascii="Arial" w:hAnsi="Arial" w:eastAsia="宋体" w:cs="Arial"/>
          <w:b/>
          <w:bCs/>
          <w:sz w:val="24"/>
        </w:rPr>
        <w:t>承诺公司：</w:t>
      </w:r>
    </w:p>
    <w:p>
      <w:pPr>
        <w:pStyle w:val="2"/>
        <w:tabs>
          <w:tab w:val="left" w:pos="7799"/>
          <w:tab w:val="left" w:pos="8399"/>
        </w:tabs>
        <w:spacing w:line="360" w:lineRule="auto"/>
        <w:ind w:left="7201"/>
        <w:rPr>
          <w:rFonts w:ascii="Arial" w:hAnsi="Arial" w:cs="Arial"/>
          <w:lang w:eastAsia="zh-CN"/>
        </w:rPr>
      </w:pPr>
      <w:r>
        <w:rPr>
          <w:rFonts w:ascii="Arial" w:hAnsi="Arial" w:cs="Arial"/>
          <w:lang w:eastAsia="zh-CN"/>
        </w:rPr>
        <w:t>年</w:t>
      </w:r>
      <w:r>
        <w:rPr>
          <w:rFonts w:ascii="Arial" w:hAnsi="Arial" w:cs="Arial"/>
          <w:lang w:eastAsia="zh-CN"/>
        </w:rPr>
        <w:tab/>
      </w:r>
      <w:r>
        <w:rPr>
          <w:rFonts w:ascii="Arial" w:hAnsi="Arial" w:cs="Arial"/>
          <w:lang w:eastAsia="zh-CN"/>
        </w:rPr>
        <w:t>月</w:t>
      </w:r>
      <w:r>
        <w:rPr>
          <w:rFonts w:ascii="Arial" w:hAnsi="Arial" w:cs="Arial"/>
          <w:lang w:eastAsia="zh-CN"/>
        </w:rPr>
        <w:tab/>
      </w:r>
      <w:r>
        <w:rPr>
          <w:rFonts w:ascii="Arial" w:hAnsi="Arial" w:cs="Arial"/>
          <w:lang w:eastAsia="zh-CN"/>
        </w:rPr>
        <w:t>日</w:t>
      </w:r>
    </w:p>
    <w:p>
      <w:pPr>
        <w:ind w:firstLine="480"/>
        <w:rPr>
          <w:rFonts w:ascii="Arial" w:hAnsi="Arial" w:cs="Arial"/>
        </w:rPr>
      </w:pPr>
    </w:p>
    <w:p>
      <w:pPr>
        <w:ind w:firstLine="480"/>
        <w:rPr>
          <w:rFonts w:ascii="Arial" w:hAnsi="Arial" w:cs="Arial"/>
        </w:rPr>
      </w:pPr>
    </w:p>
    <w:p>
      <w:pPr>
        <w:ind w:firstLine="480"/>
        <w:rPr>
          <w:rFonts w:ascii="Arial" w:hAnsi="Arial" w:cs="Arial"/>
        </w:rPr>
      </w:pPr>
    </w:p>
    <w:p>
      <w:pPr>
        <w:ind w:firstLine="480"/>
        <w:rPr>
          <w:rFonts w:ascii="Arial" w:hAnsi="Arial" w:cs="Arial"/>
        </w:rPr>
      </w:pPr>
    </w:p>
    <w:p>
      <w:pPr>
        <w:ind w:firstLine="480"/>
        <w:rPr>
          <w:rFonts w:ascii="Arial" w:hAnsi="Arial" w:cs="Arial"/>
        </w:rPr>
      </w:pPr>
    </w:p>
    <w:p>
      <w:pPr>
        <w:rPr>
          <w:rFonts w:hint="eastAsia" w:ascii="Arial" w:hAnsi="Arial" w:cs="Arial"/>
        </w:rPr>
      </w:pPr>
    </w:p>
    <w:p>
      <w:pPr>
        <w:pStyle w:val="3"/>
        <w:spacing w:before="0" w:after="0" w:line="360" w:lineRule="auto"/>
        <w:jc w:val="both"/>
        <w:rPr>
          <w:rFonts w:ascii="Arial" w:hAnsi="Arial" w:cs="Arial"/>
        </w:rPr>
      </w:pPr>
    </w:p>
    <w:p>
      <w:pPr>
        <w:pStyle w:val="3"/>
        <w:spacing w:before="0" w:after="0" w:line="360" w:lineRule="auto"/>
        <w:rPr>
          <w:rFonts w:ascii="Arial" w:hAnsi="Arial" w:cs="Arial"/>
        </w:rPr>
      </w:pPr>
      <w:r>
        <w:rPr>
          <w:rFonts w:ascii="Arial" w:hAnsi="Arial" w:cs="Arial"/>
        </w:rPr>
        <w:t>第六章 投标文件格式与要求</w:t>
      </w:r>
    </w:p>
    <w:p>
      <w:pPr>
        <w:spacing w:line="360" w:lineRule="auto"/>
        <w:ind w:firstLine="420" w:firstLineChars="200"/>
        <w:rPr>
          <w:rFonts w:ascii="Arial" w:hAnsi="Arial" w:cs="Arial"/>
        </w:rPr>
      </w:pPr>
      <w:r>
        <w:rPr>
          <w:rFonts w:ascii="Arial" w:hAnsi="Arial" w:cs="Arial"/>
        </w:rPr>
        <w:t>投标人应提交证明其有资格参加投标和中标后有能力履行合同的相关文件，并作为其投标文件的一部分，所有文件必须真实可靠、不得伪造，否则将按相关规定予以处罚。</w:t>
      </w:r>
    </w:p>
    <w:p>
      <w:pPr>
        <w:spacing w:line="360" w:lineRule="auto"/>
        <w:ind w:firstLine="420" w:firstLineChars="200"/>
        <w:rPr>
          <w:rFonts w:ascii="Arial" w:hAnsi="Arial" w:cs="Arial"/>
        </w:rPr>
      </w:pPr>
      <w:r>
        <w:rPr>
          <w:rFonts w:ascii="Arial" w:hAnsi="Arial" w:cs="Arial"/>
        </w:rPr>
        <w:t>1.法人或者其他组织的营业执照等证明文件，自然人的身份证明：</w:t>
      </w:r>
    </w:p>
    <w:p>
      <w:pPr>
        <w:spacing w:line="360" w:lineRule="auto"/>
        <w:ind w:firstLine="420" w:firstLineChars="200"/>
        <w:rPr>
          <w:rFonts w:ascii="Arial" w:hAnsi="Arial" w:cs="Arial"/>
        </w:rPr>
      </w:pPr>
      <w:r>
        <w:rPr>
          <w:rFonts w:ascii="Arial" w:hAnsi="Arial" w:cs="Arial"/>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ind w:firstLine="420" w:firstLineChars="200"/>
        <w:rPr>
          <w:rFonts w:ascii="Arial" w:hAnsi="Arial" w:cs="Arial"/>
        </w:rPr>
      </w:pPr>
      <w:r>
        <w:rPr>
          <w:rFonts w:ascii="Arial" w:hAnsi="Arial" w:cs="Arial"/>
        </w:rPr>
        <w:t>这里所指“其他组织”不包括法人的分支机构，由于法人分支机构不能独立承担民事责任，不能以分支机构的身份参加采购，只能以法人身份参加。</w:t>
      </w:r>
    </w:p>
    <w:p>
      <w:pPr>
        <w:spacing w:line="360" w:lineRule="auto"/>
        <w:ind w:firstLine="420" w:firstLineChars="200"/>
        <w:rPr>
          <w:rFonts w:ascii="Arial" w:hAnsi="Arial" w:cs="Arial"/>
        </w:rPr>
      </w:pPr>
      <w:r>
        <w:rPr>
          <w:rFonts w:ascii="Arial" w:hAnsi="Arial" w:cs="Arial"/>
        </w:rPr>
        <w:t>2.财务状况报告，依法缴纳税收和社会保障资金的相关材料（详见资格性审查表要求）</w:t>
      </w:r>
    </w:p>
    <w:p>
      <w:pPr>
        <w:spacing w:line="360" w:lineRule="auto"/>
        <w:ind w:firstLine="420" w:firstLineChars="200"/>
        <w:rPr>
          <w:rFonts w:ascii="Arial" w:hAnsi="Arial" w:cs="Arial"/>
        </w:rPr>
      </w:pPr>
      <w:r>
        <w:rPr>
          <w:rFonts w:ascii="Arial" w:hAnsi="Arial" w:cs="Arial"/>
        </w:rPr>
        <w:t>3.具有履行合同所必须的设备和专业技术能力的声明。</w:t>
      </w:r>
    </w:p>
    <w:p>
      <w:pPr>
        <w:spacing w:line="360" w:lineRule="auto"/>
        <w:ind w:firstLine="420" w:firstLineChars="200"/>
        <w:rPr>
          <w:rFonts w:ascii="Arial" w:hAnsi="Arial" w:cs="Arial"/>
        </w:rPr>
      </w:pPr>
      <w:r>
        <w:rPr>
          <w:rFonts w:ascii="Arial" w:hAnsi="Arial" w:cs="Arial"/>
        </w:rPr>
        <w:t>4.本项目截止投标日前三年内，投标人在经营活动中没有重大违法记录书面声明函。</w:t>
      </w:r>
    </w:p>
    <w:p>
      <w:pPr>
        <w:spacing w:line="360" w:lineRule="auto"/>
        <w:ind w:firstLine="420" w:firstLineChars="200"/>
        <w:rPr>
          <w:rFonts w:ascii="Arial" w:hAnsi="Arial" w:cs="Arial"/>
        </w:rPr>
      </w:pPr>
      <w:r>
        <w:rPr>
          <w:rFonts w:ascii="Arial" w:hAnsi="Arial" w:cs="Arial"/>
        </w:rPr>
        <w:t>5.信用记录查询</w:t>
      </w:r>
    </w:p>
    <w:p>
      <w:pPr>
        <w:spacing w:line="360" w:lineRule="auto"/>
        <w:ind w:firstLine="420" w:firstLineChars="200"/>
        <w:rPr>
          <w:rFonts w:ascii="Arial" w:hAnsi="Arial" w:cs="Arial"/>
        </w:rPr>
      </w:pPr>
      <w:r>
        <w:rPr>
          <w:rFonts w:ascii="Arial" w:hAnsi="Arial" w:cs="Arial"/>
        </w:rPr>
        <w:t>（1）查询渠道：通过“信用中国”网站（www.creditchina.gov.cn）进行查询；</w:t>
      </w:r>
    </w:p>
    <w:p>
      <w:pPr>
        <w:spacing w:line="360" w:lineRule="auto"/>
        <w:ind w:firstLine="420" w:firstLineChars="200"/>
        <w:rPr>
          <w:rFonts w:ascii="Arial" w:hAnsi="Arial" w:cs="Arial"/>
        </w:rPr>
      </w:pPr>
      <w:r>
        <w:rPr>
          <w:rFonts w:ascii="Arial" w:hAnsi="Arial" w:cs="Arial"/>
        </w:rPr>
        <w:t>（2）查询截止时点：提交投标（响应）截止日当天；</w:t>
      </w:r>
    </w:p>
    <w:p>
      <w:pPr>
        <w:spacing w:line="360" w:lineRule="auto"/>
        <w:ind w:firstLine="420" w:firstLineChars="200"/>
        <w:rPr>
          <w:rFonts w:ascii="Arial" w:hAnsi="Arial" w:cs="Arial"/>
        </w:rPr>
      </w:pPr>
      <w:r>
        <w:rPr>
          <w:rFonts w:ascii="Arial" w:hAnsi="Arial" w:cs="Arial"/>
        </w:rPr>
        <w:t>（3）查询记录：对列入失信被执行人、重大税收违法案件当事人名单、信用报告进行查询；</w:t>
      </w:r>
    </w:p>
    <w:p>
      <w:pPr>
        <w:spacing w:line="360" w:lineRule="auto"/>
        <w:ind w:firstLine="420" w:firstLineChars="200"/>
        <w:rPr>
          <w:rFonts w:ascii="Arial" w:hAnsi="Arial" w:cs="Arial"/>
        </w:rPr>
      </w:pPr>
      <w:r>
        <w:rPr>
          <w:rFonts w:ascii="Arial" w:hAnsi="Arial" w:cs="Arial"/>
        </w:rPr>
        <w:t>采购人应当按照查询渠道、查询时间节点、查询记录内容进行查询，并存档。对信用记录查询结果中显示投标人被列入失信被执行人、重大税收违法案件当事人名单、采购严重违法失信行为记录名单的投标人作无效投标处理。</w:t>
      </w:r>
    </w:p>
    <w:p>
      <w:pPr>
        <w:spacing w:line="360" w:lineRule="auto"/>
        <w:ind w:firstLine="420" w:firstLineChars="200"/>
        <w:rPr>
          <w:rFonts w:ascii="Arial" w:hAnsi="Arial" w:cs="Arial"/>
        </w:rPr>
      </w:pPr>
      <w:r>
        <w:rPr>
          <w:rFonts w:ascii="Arial" w:hAnsi="Arial" w:cs="Arial"/>
        </w:rPr>
        <w:t>6. 按照招标文件要求，投标人应当提交的资格、资信证明文件。</w:t>
      </w:r>
    </w:p>
    <w:p>
      <w:pPr>
        <w:ind w:firstLine="480"/>
        <w:rPr>
          <w:rFonts w:ascii="Arial" w:hAnsi="Arial" w:cs="Arial"/>
        </w:rPr>
      </w:pPr>
    </w:p>
    <w:p>
      <w:pPr>
        <w:rPr>
          <w:rFonts w:ascii="Arial" w:hAnsi="Arial" w:cs="Arial"/>
        </w:rPr>
      </w:pPr>
      <w:r>
        <w:rPr>
          <w:rFonts w:ascii="Arial" w:hAnsi="Arial" w:cs="Arial"/>
        </w:rPr>
        <w:t xml:space="preserve"> </w:t>
      </w:r>
      <w:r>
        <w:rPr>
          <w:rFonts w:ascii="Arial" w:hAnsi="Arial" w:cs="Arial"/>
        </w:rPr>
        <w:br w:type="textWrapping"/>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b/>
          <w:sz w:val="48"/>
        </w:rPr>
        <w:t>投标文件封面</w:t>
      </w:r>
    </w:p>
    <w:p>
      <w:pPr>
        <w:rPr>
          <w:rFonts w:ascii="Arial" w:hAnsi="Arial" w:cs="Arial"/>
        </w:rPr>
      </w:pPr>
    </w:p>
    <w:p>
      <w:pPr>
        <w:jc w:val="center"/>
        <w:rPr>
          <w:rFonts w:ascii="Arial" w:hAnsi="Arial" w:cs="Arial"/>
        </w:rPr>
      </w:pPr>
      <w:r>
        <w:rPr>
          <w:rFonts w:ascii="Arial" w:hAnsi="Arial" w:cs="Arial"/>
          <w:b/>
          <w:sz w:val="48"/>
        </w:rPr>
        <w:t>（项目名称）</w:t>
      </w:r>
    </w:p>
    <w:p>
      <w:pPr>
        <w:jc w:val="center"/>
        <w:rPr>
          <w:rFonts w:ascii="Arial" w:hAnsi="Arial" w:cs="Arial"/>
        </w:rPr>
      </w:pPr>
      <w:r>
        <w:rPr>
          <w:rFonts w:ascii="Arial" w:hAnsi="Arial" w:cs="Arial"/>
          <w:b/>
          <w:sz w:val="48"/>
        </w:rPr>
        <w:t>投标文件封面</w:t>
      </w:r>
    </w:p>
    <w:p>
      <w:pPr>
        <w:jc w:val="center"/>
        <w:rPr>
          <w:rFonts w:ascii="Arial" w:hAnsi="Arial" w:cs="Arial"/>
        </w:rPr>
      </w:pPr>
      <w:r>
        <w:rPr>
          <w:rFonts w:ascii="Arial" w:hAnsi="Arial" w:cs="Arial"/>
          <w:b/>
          <w:sz w:val="48"/>
        </w:rPr>
        <w:t>（正本/副本）</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jc w:val="center"/>
        <w:rPr>
          <w:rFonts w:ascii="Arial" w:hAnsi="Arial" w:cs="Arial"/>
        </w:rPr>
      </w:pPr>
    </w:p>
    <w:p>
      <w:pPr>
        <w:spacing w:line="360" w:lineRule="auto"/>
        <w:jc w:val="center"/>
        <w:rPr>
          <w:rFonts w:ascii="Arial" w:hAnsi="Arial" w:cs="Arial"/>
        </w:rPr>
      </w:pPr>
      <w:r>
        <w:rPr>
          <w:rFonts w:ascii="Arial" w:hAnsi="Arial" w:cs="Arial"/>
        </w:rPr>
        <w:br w:type="textWrapping"/>
      </w:r>
    </w:p>
    <w:p>
      <w:pPr>
        <w:spacing w:line="360" w:lineRule="auto"/>
        <w:jc w:val="center"/>
        <w:rPr>
          <w:rFonts w:ascii="Arial" w:hAnsi="Arial" w:cs="Arial"/>
          <w:highlight w:val="yellow"/>
        </w:rPr>
      </w:pPr>
    </w:p>
    <w:p>
      <w:pPr>
        <w:spacing w:line="360" w:lineRule="auto"/>
        <w:jc w:val="center"/>
        <w:rPr>
          <w:rFonts w:hint="default" w:ascii="Arial" w:hAnsi="Arial" w:cs="Arial" w:eastAsiaTheme="minorEastAsia"/>
          <w:lang w:val="en-US" w:eastAsia="zh-CN"/>
        </w:rPr>
      </w:pPr>
      <w:r>
        <w:rPr>
          <w:rFonts w:ascii="Arial" w:hAnsi="Arial" w:cs="Arial"/>
          <w:b/>
          <w:sz w:val="24"/>
        </w:rPr>
        <w:t>采购项目编号：DZSK20</w:t>
      </w:r>
      <w:r>
        <w:rPr>
          <w:rFonts w:hint="eastAsia" w:ascii="Arial" w:hAnsi="Arial" w:cs="Arial"/>
          <w:b/>
          <w:sz w:val="24"/>
        </w:rPr>
        <w:t>240</w:t>
      </w:r>
      <w:r>
        <w:rPr>
          <w:rFonts w:hint="eastAsia" w:ascii="Arial" w:hAnsi="Arial" w:cs="Arial"/>
          <w:b/>
          <w:sz w:val="24"/>
          <w:lang w:val="en-US" w:eastAsia="zh-CN"/>
        </w:rPr>
        <w:t>602</w:t>
      </w:r>
    </w:p>
    <w:p>
      <w:pPr>
        <w:spacing w:line="360" w:lineRule="auto"/>
        <w:jc w:val="center"/>
        <w:rPr>
          <w:rFonts w:ascii="Arial" w:hAnsi="Arial" w:cs="Arial"/>
        </w:rPr>
      </w:pPr>
      <w:r>
        <w:rPr>
          <w:rFonts w:ascii="Arial" w:hAnsi="Arial" w:cs="Arial"/>
          <w:b/>
          <w:sz w:val="24"/>
        </w:rPr>
        <w:t>所投采购包：第 包</w:t>
      </w:r>
    </w:p>
    <w:p>
      <w:pPr>
        <w:rPr>
          <w:rFonts w:ascii="Arial" w:hAnsi="Arial" w:cs="Arial"/>
        </w:rPr>
      </w:pPr>
    </w:p>
    <w:p>
      <w:pPr>
        <w:spacing w:line="360" w:lineRule="auto"/>
        <w:jc w:val="center"/>
        <w:rPr>
          <w:rFonts w:ascii="Arial" w:hAnsi="Arial" w:cs="Arial"/>
        </w:rPr>
      </w:pPr>
      <w:r>
        <w:rPr>
          <w:rFonts w:ascii="Arial" w:hAnsi="Arial" w:cs="Arial"/>
          <w:b/>
          <w:sz w:val="24"/>
        </w:rPr>
        <w:t>（投标人名称）</w:t>
      </w:r>
    </w:p>
    <w:p>
      <w:pPr>
        <w:spacing w:line="360" w:lineRule="auto"/>
        <w:jc w:val="center"/>
        <w:rPr>
          <w:rFonts w:ascii="Arial" w:hAnsi="Arial" w:cs="Arial"/>
        </w:rPr>
      </w:pPr>
      <w:r>
        <w:rPr>
          <w:rFonts w:ascii="Arial" w:hAnsi="Arial" w:cs="Arial"/>
          <w:b/>
          <w:sz w:val="24"/>
        </w:rPr>
        <w:t>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pStyle w:val="6"/>
        <w:spacing w:line="360" w:lineRule="auto"/>
        <w:jc w:val="center"/>
        <w:rPr>
          <w:rFonts w:ascii="Arial" w:hAnsi="Arial" w:cs="Arial"/>
        </w:rPr>
      </w:pPr>
      <w:r>
        <w:rPr>
          <w:rFonts w:ascii="Arial" w:hAnsi="Arial" w:cs="Arial"/>
        </w:rPr>
        <w:t>投标文件目录</w:t>
      </w:r>
    </w:p>
    <w:p>
      <w:pPr>
        <w:spacing w:line="360" w:lineRule="auto"/>
        <w:ind w:firstLine="420" w:firstLineChars="200"/>
        <w:rPr>
          <w:rFonts w:ascii="Arial" w:hAnsi="Arial" w:cs="Arial"/>
        </w:rPr>
      </w:pPr>
      <w:r>
        <w:rPr>
          <w:rFonts w:ascii="Arial" w:hAnsi="Arial" w:cs="Arial"/>
        </w:rPr>
        <w:t>一、投标函</w:t>
      </w:r>
    </w:p>
    <w:p>
      <w:pPr>
        <w:spacing w:line="360" w:lineRule="auto"/>
        <w:ind w:firstLine="420" w:firstLineChars="200"/>
        <w:rPr>
          <w:rFonts w:ascii="Arial" w:hAnsi="Arial" w:cs="Arial"/>
        </w:rPr>
      </w:pPr>
      <w:r>
        <w:rPr>
          <w:rFonts w:ascii="Arial" w:hAnsi="Arial" w:cs="Arial"/>
        </w:rPr>
        <w:t>二、开标一览表</w:t>
      </w:r>
    </w:p>
    <w:p>
      <w:pPr>
        <w:spacing w:line="360" w:lineRule="auto"/>
        <w:ind w:firstLine="420" w:firstLineChars="200"/>
        <w:rPr>
          <w:rFonts w:ascii="Arial" w:hAnsi="Arial" w:cs="Arial"/>
        </w:rPr>
      </w:pPr>
      <w:r>
        <w:rPr>
          <w:rFonts w:ascii="Arial" w:hAnsi="Arial" w:cs="Arial"/>
        </w:rPr>
        <w:t>三、分项报价表</w:t>
      </w:r>
    </w:p>
    <w:p>
      <w:pPr>
        <w:spacing w:line="360" w:lineRule="auto"/>
        <w:ind w:firstLine="420" w:firstLineChars="200"/>
        <w:rPr>
          <w:rFonts w:ascii="Arial" w:hAnsi="Arial" w:cs="Arial"/>
        </w:rPr>
      </w:pPr>
      <w:r>
        <w:rPr>
          <w:rFonts w:ascii="Arial" w:hAnsi="Arial" w:cs="Arial"/>
        </w:rPr>
        <w:t>四、法定代表人证明书</w:t>
      </w:r>
    </w:p>
    <w:p>
      <w:pPr>
        <w:spacing w:line="360" w:lineRule="auto"/>
        <w:ind w:firstLine="420" w:firstLineChars="200"/>
        <w:rPr>
          <w:rFonts w:ascii="Arial" w:hAnsi="Arial" w:cs="Arial"/>
        </w:rPr>
      </w:pPr>
      <w:r>
        <w:rPr>
          <w:rFonts w:ascii="Arial" w:hAnsi="Arial" w:cs="Arial"/>
        </w:rPr>
        <w:t>五、法定代表人授权书</w:t>
      </w:r>
    </w:p>
    <w:p>
      <w:pPr>
        <w:spacing w:line="360" w:lineRule="auto"/>
        <w:ind w:firstLine="420" w:firstLineChars="200"/>
        <w:rPr>
          <w:rFonts w:ascii="Arial" w:hAnsi="Arial" w:cs="Arial"/>
        </w:rPr>
      </w:pPr>
      <w:r>
        <w:rPr>
          <w:rFonts w:ascii="Arial" w:hAnsi="Arial" w:cs="Arial"/>
        </w:rPr>
        <w:t>六、提供具有独立承担民事责任的能力的证明材料</w:t>
      </w:r>
    </w:p>
    <w:p>
      <w:pPr>
        <w:spacing w:line="360" w:lineRule="auto"/>
        <w:ind w:firstLine="420" w:firstLineChars="200"/>
        <w:rPr>
          <w:rFonts w:ascii="Arial" w:hAnsi="Arial" w:cs="Arial"/>
        </w:rPr>
      </w:pPr>
      <w:r>
        <w:rPr>
          <w:rFonts w:ascii="Arial" w:hAnsi="Arial" w:cs="Arial"/>
        </w:rPr>
        <w:t>七、资格性审查要求的其他资质证明文件</w:t>
      </w:r>
    </w:p>
    <w:p>
      <w:pPr>
        <w:spacing w:line="360" w:lineRule="auto"/>
        <w:ind w:firstLine="420" w:firstLineChars="200"/>
        <w:rPr>
          <w:rFonts w:ascii="Arial" w:hAnsi="Arial" w:cs="Arial"/>
        </w:rPr>
      </w:pPr>
      <w:r>
        <w:rPr>
          <w:rFonts w:ascii="Arial" w:hAnsi="Arial" w:cs="Arial"/>
        </w:rPr>
        <w:t>八、投标人业绩情况表</w:t>
      </w:r>
    </w:p>
    <w:p>
      <w:pPr>
        <w:spacing w:line="360" w:lineRule="auto"/>
        <w:ind w:firstLine="420" w:firstLineChars="200"/>
        <w:rPr>
          <w:rFonts w:ascii="Arial" w:hAnsi="Arial" w:cs="Arial"/>
        </w:rPr>
      </w:pPr>
      <w:r>
        <w:rPr>
          <w:rFonts w:ascii="Arial" w:hAnsi="Arial" w:cs="Arial"/>
        </w:rPr>
        <w:t>九、技术和服务要求响应表</w:t>
      </w:r>
    </w:p>
    <w:p>
      <w:pPr>
        <w:spacing w:line="360" w:lineRule="auto"/>
        <w:ind w:firstLine="420" w:firstLineChars="200"/>
        <w:rPr>
          <w:rFonts w:ascii="Arial" w:hAnsi="Arial" w:cs="Arial"/>
        </w:rPr>
      </w:pPr>
      <w:r>
        <w:rPr>
          <w:rFonts w:ascii="Arial" w:hAnsi="Arial" w:cs="Arial"/>
        </w:rPr>
        <w:t>十、商务条件响应表</w:t>
      </w:r>
    </w:p>
    <w:p>
      <w:pPr>
        <w:spacing w:line="360" w:lineRule="auto"/>
        <w:ind w:firstLine="420" w:firstLineChars="200"/>
        <w:rPr>
          <w:rFonts w:ascii="Arial" w:hAnsi="Arial" w:cs="Arial"/>
        </w:rPr>
      </w:pPr>
      <w:r>
        <w:rPr>
          <w:rFonts w:ascii="Arial" w:hAnsi="Arial" w:cs="Arial"/>
        </w:rPr>
        <w:t>十一、履约进度计划表</w:t>
      </w:r>
    </w:p>
    <w:p>
      <w:pPr>
        <w:spacing w:line="360" w:lineRule="auto"/>
        <w:ind w:firstLine="420" w:firstLineChars="200"/>
        <w:rPr>
          <w:rFonts w:ascii="Arial" w:hAnsi="Arial" w:cs="Arial"/>
        </w:rPr>
      </w:pPr>
      <w:r>
        <w:rPr>
          <w:rFonts w:ascii="Arial" w:hAnsi="Arial" w:cs="Arial"/>
        </w:rPr>
        <w:t>十二、各类证明材料</w:t>
      </w:r>
    </w:p>
    <w:p>
      <w:pPr>
        <w:spacing w:line="360" w:lineRule="auto"/>
        <w:ind w:firstLine="420" w:firstLineChars="200"/>
        <w:rPr>
          <w:rFonts w:ascii="Arial" w:hAnsi="Arial" w:cs="Arial"/>
        </w:rPr>
      </w:pPr>
      <w:r>
        <w:rPr>
          <w:rFonts w:ascii="Arial" w:hAnsi="Arial" w:cs="Arial"/>
        </w:rPr>
        <w:t>十三、需要采购人提供的附加条件</w:t>
      </w:r>
    </w:p>
    <w:p>
      <w:pPr>
        <w:spacing w:line="360" w:lineRule="auto"/>
        <w:ind w:firstLine="420" w:firstLineChars="200"/>
        <w:rPr>
          <w:rFonts w:ascii="Arial" w:hAnsi="Arial" w:cs="Arial"/>
        </w:rPr>
      </w:pPr>
      <w:r>
        <w:rPr>
          <w:rFonts w:ascii="Arial" w:hAnsi="Arial" w:cs="Arial"/>
        </w:rPr>
        <w:t>十四、询问函、质疑函、投诉书格式</w:t>
      </w:r>
    </w:p>
    <w:p>
      <w:pPr>
        <w:spacing w:line="360" w:lineRule="auto"/>
        <w:ind w:firstLine="420" w:firstLineChars="200"/>
        <w:rPr>
          <w:rFonts w:ascii="Arial" w:hAnsi="Arial" w:cs="Arial"/>
        </w:rPr>
      </w:pPr>
      <w:r>
        <w:rPr>
          <w:rFonts w:ascii="Arial" w:hAnsi="Arial" w:cs="Arial"/>
        </w:rPr>
        <w:t>十五、项目实施方案、质量保证及售后服务承诺等</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格式一：</w:t>
      </w:r>
      <w:r>
        <w:rPr>
          <w:rFonts w:ascii="Arial" w:hAnsi="Arial" w:cs="Arial"/>
          <w:sz w:val="24"/>
        </w:rPr>
        <w:t>投标函</w:t>
      </w:r>
    </w:p>
    <w:p>
      <w:pPr>
        <w:spacing w:line="360" w:lineRule="auto"/>
        <w:ind w:firstLine="420" w:firstLineChars="200"/>
        <w:rPr>
          <w:rFonts w:ascii="Arial" w:hAnsi="Arial" w:cs="Arial"/>
        </w:rPr>
      </w:pPr>
      <w:r>
        <w:rPr>
          <w:rFonts w:ascii="Arial" w:hAnsi="Arial" w:cs="Arial"/>
        </w:rPr>
        <w:t>致：</w:t>
      </w:r>
      <w:r>
        <w:rPr>
          <w:rFonts w:ascii="Arial" w:hAnsi="Arial" w:cs="Arial"/>
          <w:u w:val="single"/>
        </w:rPr>
        <w:t>深圳市大族数控科技股份有限公司</w:t>
      </w:r>
    </w:p>
    <w:p>
      <w:pPr>
        <w:spacing w:line="360" w:lineRule="auto"/>
        <w:ind w:firstLine="420" w:firstLineChars="200"/>
        <w:rPr>
          <w:rFonts w:ascii="Arial" w:hAnsi="Arial" w:cs="Arial"/>
        </w:rPr>
      </w:pPr>
      <w:r>
        <w:rPr>
          <w:rFonts w:ascii="Arial" w:hAnsi="Arial" w:cs="Arial"/>
        </w:rPr>
        <w:t>你方组织的</w:t>
      </w:r>
      <w:r>
        <w:rPr>
          <w:rFonts w:ascii="Arial" w:hAnsi="Arial" w:cs="Arial"/>
          <w:u w:val="single"/>
        </w:rPr>
        <w:t>深圳市大族数控科技股份有限公司电子</w:t>
      </w:r>
      <w:r>
        <w:rPr>
          <w:rFonts w:hint="eastAsia" w:ascii="Arial" w:hAnsi="Arial" w:cs="Arial"/>
          <w:u w:val="single"/>
          <w:lang w:val="en-US" w:eastAsia="zh-CN"/>
        </w:rPr>
        <w:t>签章</w:t>
      </w:r>
      <w:r>
        <w:rPr>
          <w:rFonts w:ascii="Arial" w:hAnsi="Arial" w:cs="Arial"/>
          <w:u w:val="single"/>
        </w:rPr>
        <w:t>平台系统采购</w:t>
      </w:r>
      <w:r>
        <w:rPr>
          <w:rFonts w:ascii="Arial" w:hAnsi="Arial" w:cs="Arial"/>
        </w:rPr>
        <w:t>项目的招标[采购项目编号为：DZSK</w:t>
      </w:r>
      <w:r>
        <w:rPr>
          <w:rFonts w:hint="eastAsia" w:ascii="Arial" w:hAnsi="Arial" w:cs="Arial"/>
        </w:rPr>
        <w:t>20240</w:t>
      </w:r>
      <w:r>
        <w:rPr>
          <w:rFonts w:hint="eastAsia" w:ascii="Arial" w:hAnsi="Arial" w:cs="Arial"/>
          <w:lang w:val="en-US" w:eastAsia="zh-CN"/>
        </w:rPr>
        <w:t>602</w:t>
      </w:r>
      <w:r>
        <w:rPr>
          <w:rFonts w:ascii="Arial" w:hAnsi="Arial" w:cs="Arial"/>
        </w:rPr>
        <w:t>，我方愿参与投标。</w:t>
      </w:r>
    </w:p>
    <w:p>
      <w:pPr>
        <w:spacing w:line="360" w:lineRule="auto"/>
        <w:ind w:firstLine="420" w:firstLineChars="200"/>
        <w:rPr>
          <w:rFonts w:ascii="Arial" w:hAnsi="Arial" w:cs="Arial"/>
        </w:rPr>
      </w:pPr>
      <w:r>
        <w:rPr>
          <w:rFonts w:ascii="Arial" w:hAnsi="Arial" w:cs="Arial"/>
        </w:rPr>
        <w:t>我方确认收到贵方提供的</w:t>
      </w:r>
      <w:r>
        <w:rPr>
          <w:rFonts w:ascii="Arial" w:hAnsi="Arial" w:cs="Arial"/>
          <w:u w:val="single"/>
        </w:rPr>
        <w:t>深圳市大族数控科技股份有限公司电子</w:t>
      </w:r>
      <w:r>
        <w:rPr>
          <w:rFonts w:hint="eastAsia" w:ascii="Arial" w:hAnsi="Arial" w:cs="Arial"/>
          <w:u w:val="single"/>
          <w:lang w:val="en-US" w:eastAsia="zh-CN"/>
        </w:rPr>
        <w:t>签章</w:t>
      </w:r>
      <w:r>
        <w:rPr>
          <w:rFonts w:ascii="Arial" w:hAnsi="Arial" w:cs="Arial"/>
          <w:u w:val="single"/>
        </w:rPr>
        <w:t>平台系统采购</w:t>
      </w:r>
      <w:r>
        <w:rPr>
          <w:rFonts w:ascii="Arial" w:hAnsi="Arial" w:cs="Arial"/>
        </w:rPr>
        <w:t>项目的招标文件的全部内容。</w:t>
      </w:r>
    </w:p>
    <w:p>
      <w:pPr>
        <w:spacing w:line="360" w:lineRule="auto"/>
        <w:ind w:firstLine="420" w:firstLineChars="200"/>
        <w:rPr>
          <w:rFonts w:ascii="Arial" w:hAnsi="Arial" w:cs="Arial"/>
        </w:rPr>
      </w:pPr>
      <w:r>
        <w:rPr>
          <w:rFonts w:ascii="Arial" w:hAnsi="Arial" w:cs="Arial"/>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spacing w:line="360" w:lineRule="auto"/>
        <w:ind w:firstLine="420" w:firstLineChars="200"/>
        <w:rPr>
          <w:rFonts w:ascii="Arial" w:hAnsi="Arial" w:cs="Arial"/>
        </w:rPr>
      </w:pPr>
      <w:r>
        <w:rPr>
          <w:rFonts w:ascii="Arial" w:hAnsi="Arial" w:cs="Arial"/>
          <w:u w:val="single"/>
        </w:rPr>
        <w:t>（投标人名称）</w:t>
      </w:r>
      <w:r>
        <w:rPr>
          <w:rFonts w:ascii="Arial" w:hAnsi="Arial" w:cs="Arial"/>
        </w:rPr>
        <w:t>作为投标人正式授权</w:t>
      </w:r>
      <w:r>
        <w:rPr>
          <w:rFonts w:ascii="Arial" w:hAnsi="Arial" w:cs="Arial"/>
          <w:u w:val="single"/>
        </w:rPr>
        <w:t>（授权代表全名,职务）</w:t>
      </w:r>
      <w:r>
        <w:rPr>
          <w:rFonts w:ascii="Arial" w:hAnsi="Arial" w:cs="Arial"/>
        </w:rPr>
        <w:t>代表我方全权处理有关本投标的一切事宜。</w:t>
      </w:r>
    </w:p>
    <w:p>
      <w:pPr>
        <w:spacing w:line="360" w:lineRule="auto"/>
        <w:ind w:firstLine="420" w:firstLineChars="200"/>
        <w:rPr>
          <w:rFonts w:ascii="Arial" w:hAnsi="Arial" w:cs="Arial"/>
        </w:rPr>
      </w:pPr>
      <w:r>
        <w:rPr>
          <w:rFonts w:ascii="Arial" w:hAnsi="Arial" w:cs="Arial"/>
        </w:rPr>
        <w:t>我方已完全明白招标文件的所有条款要求，并申明如下：</w:t>
      </w:r>
    </w:p>
    <w:p>
      <w:pPr>
        <w:spacing w:line="360" w:lineRule="auto"/>
        <w:ind w:firstLine="420" w:firstLineChars="200"/>
        <w:rPr>
          <w:rFonts w:ascii="Arial" w:hAnsi="Arial" w:cs="Arial"/>
        </w:rPr>
      </w:pPr>
      <w:r>
        <w:rPr>
          <w:rFonts w:ascii="Arial" w:hAnsi="Arial" w:cs="Arial"/>
        </w:rPr>
        <w:t>（一）按招标文件提供的全部货物与相关服务的投标总价详见《开标一览表》。</w:t>
      </w:r>
    </w:p>
    <w:p>
      <w:pPr>
        <w:spacing w:line="360" w:lineRule="auto"/>
        <w:ind w:firstLine="420" w:firstLineChars="200"/>
        <w:rPr>
          <w:rFonts w:ascii="Arial" w:hAnsi="Arial" w:cs="Arial"/>
        </w:rPr>
      </w:pPr>
      <w:r>
        <w:rPr>
          <w:rFonts w:ascii="Arial" w:hAnsi="Arial" w:cs="Arial"/>
        </w:rPr>
        <w:t>（二）本投标文件的有效期为从提交投标（响应）文件的截止之日起60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360" w:lineRule="auto"/>
        <w:ind w:firstLine="420" w:firstLineChars="200"/>
        <w:rPr>
          <w:rFonts w:ascii="Arial" w:hAnsi="Arial" w:cs="Arial"/>
        </w:rPr>
      </w:pPr>
      <w:r>
        <w:rPr>
          <w:rFonts w:ascii="Arial" w:hAnsi="Arial" w:cs="Arial"/>
        </w:rPr>
        <w:t>（三）我方明白并同意，在规定的开标日之后，投标有效期之内撤回投标或中标后不按规定与采购人签订合同或不提交履约保证金, 则贵方将不予退还投标保证金。</w:t>
      </w:r>
    </w:p>
    <w:p>
      <w:pPr>
        <w:spacing w:line="360" w:lineRule="auto"/>
        <w:ind w:firstLine="420" w:firstLineChars="200"/>
        <w:rPr>
          <w:rFonts w:ascii="Arial" w:hAnsi="Arial" w:cs="Arial"/>
        </w:rPr>
      </w:pPr>
      <w:r>
        <w:rPr>
          <w:rFonts w:ascii="Arial" w:hAnsi="Arial" w:cs="Arial"/>
        </w:rPr>
        <w:t>（四）我方愿意向贵方提供任何与本项报价有关的数据、情况和技术资料。若贵方需要，我方愿意提供我方作出的一切承诺的证明材料。</w:t>
      </w:r>
    </w:p>
    <w:p>
      <w:pPr>
        <w:spacing w:line="360" w:lineRule="auto"/>
        <w:ind w:firstLine="420" w:firstLineChars="200"/>
        <w:rPr>
          <w:rFonts w:ascii="Arial" w:hAnsi="Arial" w:cs="Arial"/>
        </w:rPr>
      </w:pPr>
      <w:r>
        <w:rPr>
          <w:rFonts w:ascii="Arial" w:hAnsi="Arial" w:cs="Arial"/>
        </w:rPr>
        <w:t>（五）我方理解贵方不一定接受最低投标价或任何贵方可能收到的投标。</w:t>
      </w:r>
    </w:p>
    <w:p>
      <w:pPr>
        <w:spacing w:line="360" w:lineRule="auto"/>
        <w:ind w:firstLine="420" w:firstLineChars="200"/>
        <w:rPr>
          <w:rFonts w:ascii="Arial" w:hAnsi="Arial" w:cs="Arial"/>
        </w:rPr>
      </w:pPr>
      <w:r>
        <w:rPr>
          <w:rFonts w:ascii="Arial" w:hAnsi="Arial" w:cs="Arial"/>
        </w:rPr>
        <w:t>（六）我方如果中标，将保证履行招标文件及其澄清、修改文件（如果有）中的全部责任和义务，按质、按量、按期完成《采购需求》及《合同书》中的全部任务。</w:t>
      </w:r>
    </w:p>
    <w:p>
      <w:pPr>
        <w:spacing w:line="360" w:lineRule="auto"/>
        <w:ind w:firstLine="420" w:firstLineChars="200"/>
        <w:rPr>
          <w:rFonts w:ascii="Arial" w:hAnsi="Arial" w:cs="Arial"/>
        </w:rPr>
      </w:pPr>
      <w:r>
        <w:rPr>
          <w:rFonts w:ascii="Arial" w:hAnsi="Arial" w:cs="Arial"/>
        </w:rPr>
        <w:t>（七）我方作为法律、财务和运作上独立于采购人的投标人，在此保证所提交的所有文件和全部说明是真实的和正确的。</w:t>
      </w:r>
    </w:p>
    <w:p>
      <w:pPr>
        <w:spacing w:line="360" w:lineRule="auto"/>
        <w:ind w:firstLine="420" w:firstLineChars="200"/>
        <w:rPr>
          <w:rFonts w:ascii="Arial" w:hAnsi="Arial" w:cs="Arial"/>
        </w:rPr>
      </w:pPr>
      <w:r>
        <w:rPr>
          <w:rFonts w:ascii="Arial" w:hAnsi="Arial" w:cs="Arial"/>
        </w:rPr>
        <w:t>（八）我方投标报价已包含应向知识产权所有权人支付的所有相关税费，并保证采购人在中国使用我方提供的货物时，如有第三方提出侵犯其知识产权主张的，责任由我方承担。</w:t>
      </w:r>
    </w:p>
    <w:p>
      <w:pPr>
        <w:spacing w:line="360" w:lineRule="auto"/>
        <w:ind w:firstLine="420" w:firstLineChars="200"/>
        <w:rPr>
          <w:rFonts w:ascii="Arial" w:hAnsi="Arial" w:cs="Arial"/>
        </w:rPr>
      </w:pPr>
      <w:r>
        <w:rPr>
          <w:rFonts w:ascii="Arial" w:hAnsi="Arial" w:cs="Arial"/>
        </w:rPr>
        <w:t>（九）我方与其他投标人不存在单位负责人为同一人或者存在直接控股、管理关系。</w:t>
      </w:r>
    </w:p>
    <w:p>
      <w:pPr>
        <w:spacing w:line="360" w:lineRule="auto"/>
        <w:ind w:firstLine="420" w:firstLineChars="200"/>
        <w:rPr>
          <w:rFonts w:ascii="Arial" w:hAnsi="Arial" w:cs="Arial"/>
        </w:rPr>
      </w:pPr>
      <w:r>
        <w:rPr>
          <w:rFonts w:ascii="Arial" w:hAnsi="Arial" w:cs="Arial"/>
        </w:rPr>
        <w:t>（十）我方承诺未为本项目提供整体设计、规范编制或者项目管理、监理、检测等服务。</w:t>
      </w:r>
    </w:p>
    <w:p>
      <w:pPr>
        <w:spacing w:line="360" w:lineRule="auto"/>
        <w:ind w:firstLine="420" w:firstLineChars="200"/>
        <w:rPr>
          <w:rFonts w:ascii="Arial" w:hAnsi="Arial" w:cs="Arial"/>
        </w:rPr>
      </w:pPr>
      <w:r>
        <w:rPr>
          <w:rFonts w:ascii="Arial" w:hAnsi="Arial" w:cs="Arial"/>
        </w:rPr>
        <w:t>（十一）我方未被列入法院失信被执行人名单中。</w:t>
      </w:r>
    </w:p>
    <w:p>
      <w:pPr>
        <w:spacing w:line="360" w:lineRule="auto"/>
        <w:ind w:firstLine="420" w:firstLineChars="200"/>
        <w:rPr>
          <w:rFonts w:ascii="Arial" w:hAnsi="Arial" w:cs="Arial"/>
        </w:rPr>
      </w:pPr>
      <w:r>
        <w:rPr>
          <w:rFonts w:ascii="Arial" w:hAnsi="Arial" w:cs="Arial"/>
        </w:rPr>
        <w:t>（十二）我方承诺如下：</w:t>
      </w:r>
    </w:p>
    <w:p>
      <w:pPr>
        <w:spacing w:line="360" w:lineRule="auto"/>
        <w:ind w:firstLine="420" w:firstLineChars="200"/>
        <w:rPr>
          <w:rFonts w:ascii="Arial" w:hAnsi="Arial" w:cs="Arial"/>
        </w:rPr>
      </w:pPr>
      <w:r>
        <w:rPr>
          <w:rFonts w:ascii="Arial" w:hAnsi="Arial" w:cs="Arial"/>
        </w:rPr>
        <w:t>（1）我方投标日期为准前3年内在经营活动中没有以下违法记录，或因违法经营被禁止参加采购活动的期限已届满：因违法经营受到刑事处罚或者责令停产停业、吊销许可证或者执照、较大数额罚款等行政处罚。</w:t>
      </w:r>
    </w:p>
    <w:p>
      <w:pPr>
        <w:spacing w:line="360" w:lineRule="auto"/>
        <w:ind w:firstLine="420" w:firstLineChars="200"/>
        <w:rPr>
          <w:rFonts w:ascii="Arial" w:hAnsi="Arial" w:cs="Arial"/>
        </w:rPr>
      </w:pPr>
      <w:r>
        <w:rPr>
          <w:rFonts w:ascii="Arial" w:hAnsi="Arial" w:cs="Arial"/>
        </w:rPr>
        <w:t>（2）我方符合法律、行政法规规定的其他条件。</w:t>
      </w:r>
    </w:p>
    <w:p>
      <w:pPr>
        <w:spacing w:line="360" w:lineRule="auto"/>
        <w:ind w:firstLine="420" w:firstLineChars="200"/>
        <w:rPr>
          <w:rFonts w:ascii="Arial" w:hAnsi="Arial" w:cs="Arial"/>
        </w:rPr>
      </w:pPr>
      <w:r>
        <w:rPr>
          <w:rFonts w:ascii="Arial" w:hAnsi="Arial" w:cs="Arial"/>
        </w:rPr>
        <w:t>以上内容如有虚假或与事实不符的，评标委员会可将我方做无效投标处理，我方愿意承担相应的法律责任。</w:t>
      </w:r>
    </w:p>
    <w:p>
      <w:pPr>
        <w:spacing w:line="360" w:lineRule="auto"/>
        <w:ind w:firstLine="420" w:firstLineChars="200"/>
        <w:rPr>
          <w:rFonts w:ascii="Arial" w:hAnsi="Arial" w:cs="Arial"/>
        </w:rPr>
      </w:pPr>
      <w:r>
        <w:rPr>
          <w:rFonts w:ascii="Arial" w:hAnsi="Arial" w:cs="Arial"/>
        </w:rPr>
        <w:t>（十三）我方对在本函及投标文件中所作的所有承诺承担法律责任。</w:t>
      </w:r>
    </w:p>
    <w:p>
      <w:pPr>
        <w:spacing w:line="360" w:lineRule="auto"/>
        <w:ind w:firstLine="420" w:firstLineChars="200"/>
        <w:rPr>
          <w:rFonts w:ascii="Arial" w:hAnsi="Arial" w:cs="Arial"/>
        </w:rPr>
      </w:pPr>
      <w:r>
        <w:rPr>
          <w:rFonts w:ascii="Arial" w:hAnsi="Arial" w:cs="Arial"/>
        </w:rPr>
        <w:t>（十四）所有与本招标有关的函件请发往下列地址：</w:t>
      </w:r>
    </w:p>
    <w:p>
      <w:pPr>
        <w:spacing w:line="360" w:lineRule="auto"/>
        <w:ind w:firstLine="420" w:firstLineChars="200"/>
        <w:rPr>
          <w:rFonts w:ascii="Arial" w:hAnsi="Arial" w:cs="Arial"/>
        </w:rPr>
      </w:pPr>
      <w:r>
        <w:rPr>
          <w:rFonts w:ascii="Arial" w:hAnsi="Arial" w:cs="Arial"/>
        </w:rPr>
        <w:t>地 址：__________________邮政编码：__________________</w:t>
      </w:r>
    </w:p>
    <w:p>
      <w:pPr>
        <w:spacing w:line="360" w:lineRule="auto"/>
        <w:ind w:firstLine="420" w:firstLineChars="200"/>
        <w:rPr>
          <w:rFonts w:ascii="Arial" w:hAnsi="Arial" w:cs="Arial"/>
        </w:rPr>
      </w:pPr>
      <w:r>
        <w:rPr>
          <w:rFonts w:ascii="Arial" w:hAnsi="Arial" w:cs="Arial"/>
        </w:rPr>
        <w:t>电 话：__________________</w:t>
      </w:r>
    </w:p>
    <w:p>
      <w:pPr>
        <w:spacing w:line="360" w:lineRule="auto"/>
        <w:ind w:firstLine="420" w:firstLineChars="200"/>
        <w:rPr>
          <w:rFonts w:ascii="Arial" w:hAnsi="Arial" w:cs="Arial"/>
        </w:rPr>
      </w:pPr>
      <w:r>
        <w:rPr>
          <w:rFonts w:ascii="Arial" w:hAnsi="Arial" w:cs="Arial"/>
        </w:rPr>
        <w:t>传 真：__________________</w:t>
      </w:r>
    </w:p>
    <w:p>
      <w:pPr>
        <w:spacing w:line="360" w:lineRule="auto"/>
        <w:ind w:firstLine="420" w:firstLineChars="200"/>
        <w:rPr>
          <w:rFonts w:ascii="Arial" w:hAnsi="Arial" w:cs="Arial"/>
        </w:rPr>
      </w:pPr>
      <w:r>
        <w:rPr>
          <w:rFonts w:ascii="Arial" w:hAnsi="Arial" w:cs="Arial"/>
        </w:rPr>
        <w:t>代表姓名：__________________职 务：__________________</w:t>
      </w:r>
    </w:p>
    <w:p>
      <w:pPr>
        <w:spacing w:line="360" w:lineRule="auto"/>
        <w:ind w:firstLine="420" w:firstLineChars="200"/>
        <w:rPr>
          <w:rFonts w:ascii="Arial" w:hAnsi="Arial" w:cs="Arial"/>
        </w:rPr>
      </w:pPr>
      <w:r>
        <w:rPr>
          <w:rFonts w:ascii="Arial" w:hAnsi="Arial" w:cs="Arial"/>
        </w:rPr>
        <w:t>投标人法定代表人（或法定代表人授权代表）签字或盖章：__________________</w:t>
      </w:r>
    </w:p>
    <w:p>
      <w:pPr>
        <w:spacing w:line="360" w:lineRule="auto"/>
        <w:ind w:firstLine="420" w:firstLineChars="200"/>
        <w:rPr>
          <w:rFonts w:ascii="Arial" w:hAnsi="Arial" w:cs="Arial"/>
        </w:rPr>
      </w:pPr>
      <w:r>
        <w:rPr>
          <w:rFonts w:ascii="Arial" w:hAnsi="Arial" w:cs="Arial"/>
        </w:rPr>
        <w:t>投标人名称（盖章）：__________________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格式二：</w:t>
      </w:r>
      <w:r>
        <w:rPr>
          <w:rFonts w:ascii="Arial" w:hAnsi="Arial" w:cs="Arial"/>
          <w:sz w:val="24"/>
        </w:rPr>
        <w:t>开标一览表</w:t>
      </w:r>
    </w:p>
    <w:p>
      <w:pPr>
        <w:jc w:val="center"/>
        <w:rPr>
          <w:rFonts w:ascii="Arial" w:hAnsi="Arial" w:cs="Arial"/>
        </w:rPr>
      </w:pPr>
      <w:r>
        <w:rPr>
          <w:rFonts w:ascii="Arial" w:hAnsi="Arial" w:cs="Arial"/>
          <w:b/>
          <w:sz w:val="24"/>
        </w:rPr>
        <w:t>开标一览表</w:t>
      </w:r>
    </w:p>
    <w:p>
      <w:pPr>
        <w:spacing w:line="360" w:lineRule="auto"/>
        <w:ind w:firstLine="420" w:firstLineChars="200"/>
        <w:rPr>
          <w:rFonts w:ascii="Arial" w:hAnsi="Arial" w:cs="Arial"/>
        </w:rPr>
      </w:pPr>
      <w:r>
        <w:rPr>
          <w:rFonts w:ascii="Arial" w:hAnsi="Arial" w:cs="Arial"/>
        </w:rPr>
        <w:t>采购项目编号：</w:t>
      </w:r>
    </w:p>
    <w:p>
      <w:pPr>
        <w:spacing w:line="360" w:lineRule="auto"/>
        <w:ind w:firstLine="420" w:firstLineChars="200"/>
        <w:rPr>
          <w:rFonts w:ascii="Arial" w:hAnsi="Arial" w:cs="Arial"/>
        </w:rPr>
      </w:pPr>
      <w:r>
        <w:rPr>
          <w:rFonts w:ascii="Arial" w:hAnsi="Arial" w:cs="Arial"/>
        </w:rPr>
        <w:t>项目名称：</w:t>
      </w:r>
    </w:p>
    <w:p>
      <w:pPr>
        <w:spacing w:line="360" w:lineRule="auto"/>
        <w:ind w:firstLine="420" w:firstLineChars="200"/>
        <w:rPr>
          <w:rFonts w:ascii="Arial" w:hAnsi="Arial" w:cs="Arial"/>
        </w:rPr>
      </w:pPr>
      <w:r>
        <w:rPr>
          <w:rFonts w:ascii="Arial" w:hAnsi="Arial" w:cs="Arial"/>
        </w:rPr>
        <w:t>投标人名称：</w:t>
      </w:r>
    </w:p>
    <w:tbl>
      <w:tblPr>
        <w:tblStyle w:val="15"/>
        <w:tblW w:w="0" w:type="auto"/>
        <w:tblInd w:w="8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1622"/>
        <w:gridCol w:w="1355"/>
        <w:gridCol w:w="1559"/>
        <w:gridCol w:w="20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pPr>
              <w:spacing w:line="360" w:lineRule="auto"/>
              <w:rPr>
                <w:rFonts w:ascii="Arial" w:hAnsi="Arial" w:cs="Arial"/>
              </w:rPr>
            </w:pPr>
            <w:r>
              <w:rPr>
                <w:rFonts w:ascii="Arial" w:hAnsi="Arial" w:cs="Arial"/>
              </w:rPr>
              <w:t>序号</w:t>
            </w:r>
          </w:p>
        </w:tc>
        <w:tc>
          <w:tcPr>
            <w:tcW w:w="1622" w:type="dxa"/>
            <w:vAlign w:val="center"/>
          </w:tcPr>
          <w:p>
            <w:pPr>
              <w:spacing w:line="360" w:lineRule="auto"/>
              <w:rPr>
                <w:rFonts w:ascii="Arial" w:hAnsi="Arial" w:cs="Arial"/>
              </w:rPr>
            </w:pPr>
            <w:r>
              <w:rPr>
                <w:rFonts w:ascii="Arial" w:hAnsi="Arial" w:cs="Arial"/>
              </w:rPr>
              <w:t>采购项目名称/采购包名称</w:t>
            </w:r>
          </w:p>
        </w:tc>
        <w:tc>
          <w:tcPr>
            <w:tcW w:w="1355" w:type="dxa"/>
            <w:vAlign w:val="center"/>
          </w:tcPr>
          <w:p>
            <w:pPr>
              <w:spacing w:line="360" w:lineRule="auto"/>
              <w:rPr>
                <w:rFonts w:ascii="Arial" w:hAnsi="Arial" w:cs="Arial"/>
              </w:rPr>
            </w:pPr>
            <w:r>
              <w:rPr>
                <w:rFonts w:ascii="Arial" w:hAnsi="Arial" w:cs="Arial"/>
              </w:rPr>
              <w:t>投标报价（元/%）</w:t>
            </w:r>
          </w:p>
        </w:tc>
        <w:tc>
          <w:tcPr>
            <w:tcW w:w="1559" w:type="dxa"/>
            <w:vAlign w:val="center"/>
          </w:tcPr>
          <w:p>
            <w:pPr>
              <w:spacing w:line="360" w:lineRule="auto"/>
              <w:rPr>
                <w:rFonts w:ascii="Arial" w:hAnsi="Arial" w:cs="Arial"/>
              </w:rPr>
            </w:pPr>
            <w:r>
              <w:rPr>
                <w:rFonts w:ascii="Arial" w:hAnsi="Arial" w:cs="Arial"/>
              </w:rPr>
              <w:t>交货或服务期</w:t>
            </w:r>
          </w:p>
        </w:tc>
        <w:tc>
          <w:tcPr>
            <w:tcW w:w="2069" w:type="dxa"/>
            <w:vAlign w:val="center"/>
          </w:tcPr>
          <w:p>
            <w:pPr>
              <w:spacing w:line="360" w:lineRule="auto"/>
              <w:rPr>
                <w:rFonts w:ascii="Arial" w:hAnsi="Arial" w:cs="Arial"/>
              </w:rPr>
            </w:pPr>
            <w:r>
              <w:rPr>
                <w:rFonts w:ascii="Arial" w:hAnsi="Arial" w:cs="Arial"/>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pPr>
              <w:spacing w:line="360" w:lineRule="auto"/>
              <w:rPr>
                <w:rFonts w:ascii="Arial" w:hAnsi="Arial" w:cs="Arial"/>
              </w:rPr>
            </w:pPr>
            <w:r>
              <w:rPr>
                <w:rFonts w:ascii="Arial" w:hAnsi="Arial" w:cs="Arial"/>
              </w:rPr>
              <w:t>1</w:t>
            </w:r>
          </w:p>
        </w:tc>
        <w:tc>
          <w:tcPr>
            <w:tcW w:w="1622" w:type="dxa"/>
            <w:vAlign w:val="center"/>
          </w:tcPr>
          <w:p>
            <w:pPr>
              <w:spacing w:line="360" w:lineRule="auto"/>
              <w:rPr>
                <w:rFonts w:ascii="Arial" w:hAnsi="Arial" w:cs="Arial"/>
              </w:rPr>
            </w:pPr>
            <w:r>
              <w:rPr>
                <w:rFonts w:ascii="Arial" w:hAnsi="Arial" w:cs="Arial"/>
              </w:rPr>
              <w:t>（设备总价）</w:t>
            </w:r>
          </w:p>
        </w:tc>
        <w:tc>
          <w:tcPr>
            <w:tcW w:w="1355" w:type="dxa"/>
            <w:vAlign w:val="center"/>
          </w:tcPr>
          <w:p>
            <w:pPr>
              <w:spacing w:line="360" w:lineRule="auto"/>
              <w:rPr>
                <w:rFonts w:ascii="Arial" w:hAnsi="Arial" w:cs="Arial"/>
              </w:rPr>
            </w:pPr>
          </w:p>
        </w:tc>
        <w:tc>
          <w:tcPr>
            <w:tcW w:w="1559" w:type="dxa"/>
            <w:vAlign w:val="center"/>
          </w:tcPr>
          <w:p>
            <w:pPr>
              <w:spacing w:line="360" w:lineRule="auto"/>
              <w:rPr>
                <w:rFonts w:ascii="Arial" w:hAnsi="Arial" w:cs="Arial"/>
              </w:rPr>
            </w:pPr>
          </w:p>
        </w:tc>
        <w:tc>
          <w:tcPr>
            <w:tcW w:w="2069" w:type="dxa"/>
            <w:vAlign w:val="center"/>
          </w:tcPr>
          <w:p>
            <w:pPr>
              <w:spacing w:line="360" w:lineRule="auto"/>
              <w:rPr>
                <w:rFonts w:ascii="Arial" w:hAnsi="Arial" w:cs="Arial"/>
              </w:rPr>
            </w:pPr>
          </w:p>
        </w:tc>
      </w:tr>
    </w:tbl>
    <w:p>
      <w:pPr>
        <w:spacing w:line="360" w:lineRule="auto"/>
        <w:ind w:firstLine="420" w:firstLineChars="200"/>
        <w:rPr>
          <w:rFonts w:ascii="Arial" w:hAnsi="Arial" w:cs="Arial"/>
        </w:rPr>
      </w:pPr>
      <w:r>
        <w:rPr>
          <w:rFonts w:ascii="Arial" w:hAnsi="Arial" w:cs="Arial"/>
        </w:rPr>
        <w:t>投标人签章：__________________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hint="default" w:ascii="Arial" w:hAnsi="Arial" w:cs="Arial" w:eastAsiaTheme="majorEastAsia"/>
          <w:lang w:val="en-US" w:eastAsia="zh-CN"/>
        </w:rPr>
      </w:pPr>
      <w:r>
        <w:rPr>
          <w:rFonts w:ascii="Arial" w:hAnsi="Arial" w:cs="Arial"/>
        </w:rPr>
        <w:t>格式三：</w:t>
      </w:r>
      <w:r>
        <w:rPr>
          <w:rFonts w:ascii="Arial" w:hAnsi="Arial" w:cs="Arial"/>
          <w:sz w:val="24"/>
        </w:rPr>
        <w:t>分项报价</w:t>
      </w:r>
      <w:r>
        <w:rPr>
          <w:rFonts w:hint="eastAsia" w:ascii="Arial" w:hAnsi="Arial" w:cs="Arial"/>
          <w:sz w:val="24"/>
          <w:lang w:val="en-US" w:eastAsia="zh-CN"/>
        </w:rPr>
        <w:t>表</w:t>
      </w:r>
    </w:p>
    <w:p>
      <w:pPr>
        <w:jc w:val="center"/>
        <w:rPr>
          <w:rFonts w:hint="default" w:ascii="Arial" w:hAnsi="Arial" w:cs="Arial" w:eastAsiaTheme="minorEastAsia"/>
          <w:lang w:val="en-US" w:eastAsia="zh-CN"/>
        </w:rPr>
      </w:pPr>
      <w:r>
        <w:rPr>
          <w:rFonts w:ascii="Arial" w:hAnsi="Arial" w:cs="Arial"/>
          <w:b/>
          <w:sz w:val="24"/>
        </w:rPr>
        <w:t>分项报价表</w:t>
      </w:r>
    </w:p>
    <w:p>
      <w:pPr>
        <w:spacing w:line="360" w:lineRule="auto"/>
        <w:ind w:firstLine="420" w:firstLineChars="200"/>
        <w:rPr>
          <w:rFonts w:ascii="Arial" w:hAnsi="Arial" w:cs="Arial"/>
        </w:rPr>
      </w:pPr>
      <w:r>
        <w:rPr>
          <w:rFonts w:ascii="Arial" w:hAnsi="Arial" w:cs="Arial"/>
        </w:rPr>
        <w:t>采购项目编号：</w:t>
      </w:r>
    </w:p>
    <w:p>
      <w:pPr>
        <w:spacing w:line="360" w:lineRule="auto"/>
        <w:ind w:firstLine="420" w:firstLineChars="200"/>
        <w:rPr>
          <w:rFonts w:ascii="Arial" w:hAnsi="Arial" w:cs="Arial"/>
        </w:rPr>
      </w:pPr>
      <w:r>
        <w:rPr>
          <w:rFonts w:ascii="Arial" w:hAnsi="Arial" w:cs="Arial"/>
        </w:rPr>
        <w:t>项目名称：</w:t>
      </w:r>
    </w:p>
    <w:p>
      <w:pPr>
        <w:spacing w:line="360" w:lineRule="auto"/>
        <w:ind w:firstLine="420" w:firstLineChars="200"/>
        <w:rPr>
          <w:rFonts w:ascii="Arial" w:hAnsi="Arial" w:cs="Arial"/>
        </w:rPr>
      </w:pPr>
      <w:r>
        <w:rPr>
          <w:rFonts w:ascii="Arial" w:hAnsi="Arial" w:cs="Arial"/>
        </w:rPr>
        <w:t>投标人名称：</w:t>
      </w:r>
    </w:p>
    <w:p>
      <w:pPr>
        <w:spacing w:line="360" w:lineRule="auto"/>
        <w:ind w:firstLine="420" w:firstLineChars="200"/>
        <w:rPr>
          <w:rFonts w:ascii="Arial" w:hAnsi="Arial" w:cs="Arial"/>
        </w:rPr>
      </w:pPr>
      <w:r>
        <w:rPr>
          <w:rFonts w:ascii="Arial" w:hAnsi="Arial" w:cs="Arial"/>
        </w:rPr>
        <w:t>采购包：</w:t>
      </w:r>
    </w:p>
    <w:p>
      <w:pPr>
        <w:spacing w:line="360" w:lineRule="auto"/>
        <w:ind w:firstLine="420" w:firstLineChars="200"/>
        <w:rPr>
          <w:rFonts w:ascii="Arial" w:hAnsi="Arial" w:cs="Arial"/>
        </w:rPr>
      </w:pPr>
      <w:r>
        <w:rPr>
          <w:rFonts w:ascii="Arial" w:hAnsi="Arial" w:cs="Arial"/>
        </w:rPr>
        <w:t xml:space="preserve">货币及单位：    / </w:t>
      </w:r>
    </w:p>
    <w:p>
      <w:pPr>
        <w:pStyle w:val="2"/>
        <w:ind w:left="0" w:firstLine="420" w:firstLineChars="200"/>
        <w:rPr>
          <w:rFonts w:hint="eastAsia" w:ascii="Arial" w:hAnsi="Arial" w:cs="Arial" w:eastAsiaTheme="minorEastAsia"/>
          <w:kern w:val="2"/>
          <w:sz w:val="21"/>
          <w:lang w:val="en-US" w:eastAsia="zh-CN"/>
        </w:rPr>
      </w:pPr>
      <w:r>
        <w:rPr>
          <w:rFonts w:hint="eastAsia" w:ascii="Arial" w:hAnsi="Arial" w:cs="Arial" w:eastAsiaTheme="minorEastAsia"/>
          <w:kern w:val="2"/>
          <w:sz w:val="21"/>
          <w:lang w:eastAsia="zh-CN"/>
        </w:rPr>
        <w:t>详见附件</w:t>
      </w:r>
      <w:r>
        <w:rPr>
          <w:rFonts w:hint="eastAsia" w:ascii="Arial" w:hAnsi="Arial" w:cs="Arial" w:eastAsiaTheme="minorEastAsia"/>
          <w:kern w:val="2"/>
          <w:sz w:val="21"/>
          <w:lang w:val="en-US" w:eastAsia="zh-CN"/>
        </w:rPr>
        <w:t>(</w:t>
      </w:r>
      <w:r>
        <w:rPr>
          <w:rFonts w:hint="eastAsia" w:ascii="Arial" w:hAnsi="Arial" w:cs="Arial" w:eastAsiaTheme="minorEastAsia"/>
          <w:kern w:val="2"/>
          <w:sz w:val="21"/>
          <w:lang w:eastAsia="zh-CN"/>
        </w:rPr>
        <w:t>除依附件资料格式提供一份报价表</w:t>
      </w:r>
      <w:r>
        <w:rPr>
          <w:rFonts w:hint="eastAsia" w:ascii="Arial" w:hAnsi="Arial" w:cs="Arial" w:eastAsiaTheme="minorEastAsia"/>
          <w:kern w:val="2"/>
          <w:sz w:val="21"/>
          <w:lang w:val="en-US" w:eastAsia="zh-CN"/>
        </w:rPr>
        <w:t>外</w:t>
      </w:r>
      <w:r>
        <w:rPr>
          <w:rFonts w:hint="eastAsia" w:ascii="Arial" w:hAnsi="Arial" w:cs="Arial" w:eastAsiaTheme="minorEastAsia"/>
          <w:kern w:val="2"/>
          <w:sz w:val="21"/>
          <w:lang w:val="en-US" w:eastAsia="zh-CN"/>
        </w:rPr>
        <w:t>,</w:t>
      </w:r>
      <w:r>
        <w:rPr>
          <w:rFonts w:hint="eastAsia" w:ascii="Arial" w:hAnsi="Arial" w:cs="Arial" w:eastAsiaTheme="minorEastAsia"/>
          <w:kern w:val="2"/>
          <w:sz w:val="21"/>
          <w:lang w:eastAsia="zh-CN"/>
        </w:rPr>
        <w:t>另需报价方自身格式提供一份</w:t>
      </w:r>
      <w:r>
        <w:rPr>
          <w:rFonts w:hint="eastAsia" w:ascii="Arial" w:hAnsi="Arial" w:cs="Arial" w:eastAsiaTheme="minorEastAsia"/>
          <w:kern w:val="2"/>
          <w:sz w:val="21"/>
          <w:lang w:val="en-US" w:eastAsia="zh-CN"/>
        </w:rPr>
        <w:t>)</w:t>
      </w:r>
    </w:p>
    <w:p>
      <w:pPr>
        <w:rPr>
          <w:rFonts w:ascii="Arial" w:hAnsi="Arial" w:cs="Arial"/>
        </w:rPr>
      </w:pPr>
      <w:r>
        <w:rPr>
          <w:rFonts w:ascii="Arial" w:hAnsi="Arial" w:cs="Arial"/>
        </w:rPr>
        <w:object>
          <v:shape id="_x0000_i1025" o:spt="75" type="#_x0000_t75" style="height:66pt;width:72.75pt;" o:ole="t" filled="f" o:preferrelative="t" stroked="f" coordsize="21600,21600">
            <v:path/>
            <v:fill on="f" focussize="0,0"/>
            <v:stroke on="f"/>
            <v:imagedata r:id="rId8" o:title=""/>
            <o:lock v:ext="edit" aspectratio="t"/>
            <w10:wrap type="none"/>
            <w10:anchorlock/>
          </v:shape>
          <o:OLEObject Type="Embed" ProgID="Excel.Sheet.12" ShapeID="_x0000_i1025" DrawAspect="Icon" ObjectID="_1468075725" r:id="rId7">
            <o:LockedField>false</o:LockedField>
          </o:OLEObject>
        </w:object>
      </w:r>
      <w:bookmarkStart w:id="3" w:name="_GoBack"/>
      <w:bookmarkEnd w:id="3"/>
      <w:r>
        <w:rPr>
          <w:rFonts w:ascii="Arial" w:hAnsi="Arial" w:cs="Arial"/>
        </w:rPr>
        <w:br w:type="textWrapping"/>
      </w:r>
    </w:p>
    <w:p>
      <w:pPr>
        <w:spacing w:line="360" w:lineRule="auto"/>
        <w:ind w:firstLine="420" w:firstLineChars="200"/>
        <w:rPr>
          <w:rFonts w:ascii="Arial" w:hAnsi="Arial" w:cs="Arial"/>
        </w:rPr>
      </w:pPr>
      <w:r>
        <w:rPr>
          <w:rFonts w:ascii="Arial" w:hAnsi="Arial" w:cs="Arial"/>
        </w:rPr>
        <w:t>投标人签章：__________________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ind w:firstLine="480"/>
        <w:rPr>
          <w:rFonts w:ascii="Arial" w:hAnsi="Arial" w:cs="Arial"/>
        </w:rPr>
      </w:pPr>
    </w:p>
    <w:p>
      <w:pPr>
        <w:pStyle w:val="2"/>
        <w:rPr>
          <w:rFonts w:ascii="Arial" w:hAnsi="Arial" w:cs="Arial"/>
          <w:lang w:eastAsia="zh-CN"/>
        </w:rPr>
      </w:pPr>
    </w:p>
    <w:p>
      <w:pPr>
        <w:pStyle w:val="3"/>
        <w:rPr>
          <w:rFonts w:ascii="Arial" w:hAnsi="Arial" w:cs="Arial"/>
        </w:rPr>
      </w:pPr>
    </w:p>
    <w:p>
      <w:pPr>
        <w:rPr>
          <w:rFonts w:ascii="Arial" w:hAnsi="Arial" w:cs="Arial"/>
        </w:rPr>
      </w:pPr>
    </w:p>
    <w:p>
      <w:pPr>
        <w:pStyle w:val="2"/>
        <w:rPr>
          <w:rFonts w:ascii="Arial" w:hAnsi="Arial" w:cs="Arial"/>
          <w:lang w:eastAsia="zh-CN"/>
        </w:rPr>
      </w:pPr>
    </w:p>
    <w:p>
      <w:pPr>
        <w:pStyle w:val="3"/>
        <w:rPr>
          <w:rFonts w:ascii="Arial" w:hAnsi="Arial" w:cs="Arial"/>
        </w:rPr>
      </w:pPr>
    </w:p>
    <w:p>
      <w:pPr>
        <w:rPr>
          <w:rFonts w:ascii="Arial" w:hAnsi="Arial" w:cs="Arial"/>
        </w:rPr>
      </w:pPr>
    </w:p>
    <w:p>
      <w:pPr>
        <w:pStyle w:val="2"/>
        <w:rPr>
          <w:rFonts w:ascii="Arial" w:hAnsi="Arial" w:cs="Arial"/>
          <w:lang w:eastAsia="zh-CN"/>
        </w:rPr>
      </w:pPr>
    </w:p>
    <w:p>
      <w:pPr>
        <w:pStyle w:val="3"/>
      </w:pPr>
    </w:p>
    <w:p>
      <w:pPr>
        <w:rPr>
          <w:rFonts w:ascii="Arial" w:hAnsi="Arial" w:cs="Arial"/>
        </w:rPr>
      </w:pPr>
    </w:p>
    <w:p>
      <w:pPr>
        <w:pStyle w:val="3"/>
        <w:jc w:val="both"/>
      </w:pPr>
    </w:p>
    <w:p>
      <w:pPr>
        <w:pStyle w:val="2"/>
        <w:rPr>
          <w:rFonts w:ascii="Arial" w:hAnsi="Arial" w:cs="Arial"/>
          <w:lang w:eastAsia="zh-CN"/>
        </w:rPr>
      </w:pPr>
    </w:p>
    <w:p>
      <w:pPr>
        <w:pStyle w:val="3"/>
      </w:pPr>
    </w:p>
    <w:p>
      <w:pPr>
        <w:pStyle w:val="7"/>
        <w:rPr>
          <w:rFonts w:ascii="Arial" w:hAnsi="Arial" w:cs="Arial" w:eastAsiaTheme="minorEastAsia"/>
          <w:bCs w:val="0"/>
          <w:sz w:val="24"/>
          <w:szCs w:val="24"/>
        </w:rPr>
      </w:pPr>
      <w:r>
        <w:rPr>
          <w:rFonts w:ascii="Arial" w:hAnsi="Arial" w:cs="Arial"/>
        </w:rPr>
        <w:t>格式四：</w:t>
      </w:r>
      <w:r>
        <w:rPr>
          <w:rFonts w:ascii="Arial" w:hAnsi="Arial" w:cs="Arial" w:eastAsiaTheme="minorEastAsia"/>
          <w:bCs w:val="0"/>
          <w:sz w:val="24"/>
          <w:szCs w:val="24"/>
        </w:rPr>
        <w:t>法定代表人证明书</w:t>
      </w:r>
    </w:p>
    <w:p>
      <w:pPr>
        <w:jc w:val="center"/>
        <w:rPr>
          <w:rFonts w:ascii="Arial" w:hAnsi="Arial" w:cs="Arial"/>
        </w:rPr>
      </w:pPr>
      <w:r>
        <w:rPr>
          <w:rFonts w:ascii="Arial" w:hAnsi="Arial" w:cs="Arial"/>
          <w:b/>
          <w:sz w:val="24"/>
        </w:rPr>
        <w:t>法定代表人证明书</w:t>
      </w:r>
    </w:p>
    <w:p>
      <w:pPr>
        <w:spacing w:line="360" w:lineRule="auto"/>
        <w:ind w:firstLine="420" w:firstLineChars="200"/>
        <w:rPr>
          <w:rFonts w:ascii="Arial" w:hAnsi="Arial" w:cs="Arial"/>
        </w:rPr>
      </w:pPr>
      <w:r>
        <w:rPr>
          <w:rFonts w:ascii="Arial" w:hAnsi="Arial" w:cs="Arial"/>
        </w:rPr>
        <w:t>_____________现任我单位_____________职务，为法定代表人，特此证明。</w:t>
      </w:r>
    </w:p>
    <w:p>
      <w:pPr>
        <w:spacing w:line="360" w:lineRule="auto"/>
        <w:ind w:firstLine="420" w:firstLineChars="200"/>
        <w:rPr>
          <w:rFonts w:ascii="Arial" w:hAnsi="Arial" w:cs="Arial"/>
        </w:rPr>
      </w:pPr>
      <w:r>
        <w:rPr>
          <w:rFonts w:ascii="Arial" w:hAnsi="Arial" w:cs="Arial"/>
        </w:rPr>
        <w:t>有效期限：__________________</w:t>
      </w:r>
    </w:p>
    <w:p>
      <w:pPr>
        <w:spacing w:line="360" w:lineRule="auto"/>
        <w:ind w:firstLine="420" w:firstLineChars="200"/>
        <w:rPr>
          <w:rFonts w:ascii="Arial" w:hAnsi="Arial" w:cs="Arial"/>
        </w:rPr>
      </w:pPr>
      <w:r>
        <w:rPr>
          <w:rFonts w:ascii="Arial" w:hAnsi="Arial" w:cs="Arial"/>
        </w:rPr>
        <w:t>附：代表人性别：_____年龄：_________ 身份证号码：__________________</w:t>
      </w:r>
    </w:p>
    <w:p>
      <w:pPr>
        <w:spacing w:line="360" w:lineRule="auto"/>
        <w:ind w:firstLine="420" w:firstLineChars="200"/>
        <w:rPr>
          <w:rFonts w:ascii="Arial" w:hAnsi="Arial" w:cs="Arial"/>
        </w:rPr>
      </w:pPr>
      <w:r>
        <w:rPr>
          <w:rFonts w:ascii="Arial" w:hAnsi="Arial" w:cs="Arial"/>
        </w:rPr>
        <w:t>注册号码：____________________企业类型：____________________________</w:t>
      </w:r>
    </w:p>
    <w:p>
      <w:pPr>
        <w:spacing w:line="360" w:lineRule="auto"/>
        <w:ind w:firstLine="420" w:firstLineChars="200"/>
        <w:rPr>
          <w:rFonts w:ascii="Arial" w:hAnsi="Arial" w:cs="Arial"/>
        </w:rPr>
      </w:pPr>
      <w:r>
        <w:rPr>
          <w:rFonts w:ascii="Arial" w:hAnsi="Arial" w:cs="Arial"/>
        </w:rPr>
        <w:t>经营范围：__________________________</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投标人名称（盖章）：__________________</w:t>
      </w:r>
    </w:p>
    <w:p>
      <w:pPr>
        <w:spacing w:line="360" w:lineRule="auto"/>
        <w:ind w:firstLine="420" w:firstLineChars="200"/>
        <w:rPr>
          <w:rFonts w:ascii="Arial" w:hAnsi="Arial" w:cs="Arial"/>
        </w:rPr>
      </w:pPr>
      <w:r>
        <w:rPr>
          <w:rFonts w:ascii="Arial" w:hAnsi="Arial" w:cs="Arial"/>
        </w:rPr>
        <w:t xml:space="preserve"> 地址：__________________</w:t>
      </w:r>
    </w:p>
    <w:p>
      <w:pPr>
        <w:spacing w:line="360" w:lineRule="auto"/>
        <w:ind w:firstLine="420" w:firstLineChars="200"/>
        <w:rPr>
          <w:rFonts w:ascii="Arial" w:hAnsi="Arial" w:cs="Arial"/>
        </w:rPr>
      </w:pPr>
      <w:r>
        <w:rPr>
          <w:rFonts w:ascii="Arial" w:hAnsi="Arial" w:cs="Arial"/>
        </w:rPr>
        <w:t xml:space="preserve"> 法定代表人（签字或盖章）：__________________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格式五：</w:t>
      </w:r>
      <w:r>
        <w:rPr>
          <w:rFonts w:ascii="Arial" w:hAnsi="Arial" w:cs="Arial"/>
          <w:sz w:val="24"/>
        </w:rPr>
        <w:t>法定代表人授权书</w:t>
      </w:r>
    </w:p>
    <w:p>
      <w:pPr>
        <w:jc w:val="center"/>
        <w:rPr>
          <w:rFonts w:ascii="Arial" w:hAnsi="Arial" w:cs="Arial"/>
        </w:rPr>
      </w:pPr>
      <w:r>
        <w:rPr>
          <w:rFonts w:ascii="Arial" w:hAnsi="Arial" w:cs="Arial"/>
          <w:b/>
          <w:sz w:val="24"/>
        </w:rPr>
        <w:t>法定代表人授权书</w:t>
      </w:r>
    </w:p>
    <w:p>
      <w:pPr>
        <w:spacing w:line="360" w:lineRule="auto"/>
        <w:ind w:firstLine="420" w:firstLineChars="200"/>
        <w:rPr>
          <w:rFonts w:ascii="Arial" w:hAnsi="Arial" w:cs="Arial"/>
        </w:rPr>
      </w:pPr>
      <w:r>
        <w:rPr>
          <w:rFonts w:ascii="Arial" w:hAnsi="Arial" w:cs="Arial"/>
        </w:rPr>
        <w:t>致：深圳市大族数控科技股份有限公司</w:t>
      </w:r>
    </w:p>
    <w:p>
      <w:pPr>
        <w:spacing w:line="360" w:lineRule="auto"/>
        <w:ind w:firstLine="420" w:firstLineChars="200"/>
        <w:rPr>
          <w:rFonts w:ascii="Arial" w:hAnsi="Arial" w:cs="Arial"/>
          <w:color w:val="FF0000"/>
          <w:highlight w:val="yellow"/>
        </w:rPr>
      </w:pPr>
      <w:r>
        <w:rPr>
          <w:rFonts w:ascii="Arial" w:hAnsi="Arial" w:cs="Arial"/>
        </w:rPr>
        <w:t>本授权书声明：________是注册于（国家或地区）的（投标人名称）的法定代表人，现任________职务，有效证件号码：________________。现授权（姓名、职务）作为我公司的全权代理人，就深圳市大族数控科技股份有限公</w:t>
      </w:r>
      <w:r>
        <w:rPr>
          <w:rFonts w:ascii="Arial" w:hAnsi="Arial" w:cs="Arial"/>
          <w:u w:val="none"/>
        </w:rPr>
        <w:t>司电子</w:t>
      </w:r>
      <w:r>
        <w:rPr>
          <w:rFonts w:hint="eastAsia" w:ascii="Arial" w:hAnsi="Arial" w:cs="Arial"/>
          <w:u w:val="none"/>
          <w:lang w:val="en-US" w:eastAsia="zh-CN"/>
        </w:rPr>
        <w:t>签章</w:t>
      </w:r>
      <w:r>
        <w:rPr>
          <w:rFonts w:ascii="Arial" w:hAnsi="Arial" w:cs="Arial"/>
          <w:u w:val="none"/>
        </w:rPr>
        <w:t>平台系统</w:t>
      </w:r>
      <w:r>
        <w:rPr>
          <w:rFonts w:hint="eastAsia" w:ascii="Arial" w:hAnsi="Arial" w:cs="Arial"/>
          <w:u w:val="none"/>
          <w:lang w:val="en-US" w:eastAsia="zh-CN"/>
        </w:rPr>
        <w:t>采购</w:t>
      </w:r>
      <w:r>
        <w:rPr>
          <w:rFonts w:ascii="Arial" w:hAnsi="Arial" w:cs="Arial"/>
        </w:rPr>
        <w:t>项目[采购项目编号为DZSK202</w:t>
      </w:r>
      <w:r>
        <w:rPr>
          <w:rFonts w:hint="eastAsia" w:ascii="Arial" w:hAnsi="Arial" w:cs="Arial"/>
        </w:rPr>
        <w:t>40</w:t>
      </w:r>
      <w:r>
        <w:rPr>
          <w:rFonts w:hint="eastAsia" w:ascii="Arial" w:hAnsi="Arial" w:cs="Arial"/>
          <w:lang w:val="en-US" w:eastAsia="zh-CN"/>
        </w:rPr>
        <w:t>602]</w:t>
      </w:r>
      <w:r>
        <w:rPr>
          <w:rFonts w:ascii="Arial" w:hAnsi="Arial" w:cs="Arial"/>
        </w:rPr>
        <w:t>的投标和合同执行，以我方的名义处理一切与之有关的事宜。</w:t>
      </w:r>
    </w:p>
    <w:p>
      <w:pPr>
        <w:spacing w:line="360" w:lineRule="auto"/>
        <w:ind w:firstLine="420" w:firstLineChars="200"/>
        <w:rPr>
          <w:rFonts w:ascii="Arial" w:hAnsi="Arial" w:cs="Arial"/>
        </w:rPr>
      </w:pPr>
      <w:r>
        <w:rPr>
          <w:rFonts w:ascii="Arial" w:hAnsi="Arial" w:cs="Arial"/>
        </w:rPr>
        <w:t>本授权书于________年________月________日签字生效，特此声明。</w:t>
      </w:r>
    </w:p>
    <w:p>
      <w:pPr>
        <w:spacing w:line="360" w:lineRule="auto"/>
        <w:ind w:firstLine="420" w:firstLineChars="200"/>
        <w:rPr>
          <w:rFonts w:ascii="Arial" w:hAnsi="Arial" w:cs="Arial"/>
        </w:rPr>
      </w:pPr>
      <w:r>
        <w:rPr>
          <w:rFonts w:ascii="Arial" w:hAnsi="Arial" w:cs="Arial"/>
        </w:rPr>
        <w:t xml:space="preserve"> 投标人（盖章）：__________________</w:t>
      </w:r>
    </w:p>
    <w:p>
      <w:pPr>
        <w:spacing w:line="360" w:lineRule="auto"/>
        <w:ind w:firstLine="420" w:firstLineChars="200"/>
        <w:rPr>
          <w:rFonts w:ascii="Arial" w:hAnsi="Arial" w:cs="Arial"/>
        </w:rPr>
      </w:pPr>
      <w:r>
        <w:rPr>
          <w:rFonts w:ascii="Arial" w:hAnsi="Arial" w:cs="Arial"/>
        </w:rPr>
        <w:t xml:space="preserve"> 地址：__________________</w:t>
      </w:r>
    </w:p>
    <w:p>
      <w:pPr>
        <w:spacing w:line="360" w:lineRule="auto"/>
        <w:ind w:firstLine="420" w:firstLineChars="200"/>
        <w:rPr>
          <w:rFonts w:ascii="Arial" w:hAnsi="Arial" w:cs="Arial"/>
        </w:rPr>
      </w:pPr>
      <w:r>
        <w:rPr>
          <w:rFonts w:ascii="Arial" w:hAnsi="Arial" w:cs="Arial"/>
        </w:rPr>
        <w:t xml:space="preserve"> 法定代表人（签字或盖章）：__________________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 xml:space="preserve"> 被授权人（签字或盖章）：__________________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日期： 年 月 日</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格式六：</w:t>
      </w:r>
      <w:r>
        <w:rPr>
          <w:rFonts w:ascii="Arial" w:hAnsi="Arial" w:cs="Arial"/>
          <w:sz w:val="24"/>
        </w:rPr>
        <w:t>提供具有独立承担民事责任的能力的证明材料</w:t>
      </w:r>
    </w:p>
    <w:p>
      <w:pPr>
        <w:jc w:val="center"/>
        <w:rPr>
          <w:rFonts w:ascii="Arial" w:hAnsi="Arial" w:cs="Arial"/>
        </w:rPr>
      </w:pPr>
      <w:r>
        <w:rPr>
          <w:rFonts w:ascii="Arial" w:hAnsi="Arial" w:cs="Arial"/>
          <w:b/>
          <w:sz w:val="24"/>
        </w:rPr>
        <w:t>提供具有独立承担民事责任的能力的证明材料</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格式七：</w:t>
      </w:r>
      <w:r>
        <w:rPr>
          <w:rFonts w:ascii="Arial" w:hAnsi="Arial" w:cs="Arial"/>
          <w:sz w:val="24"/>
        </w:rPr>
        <w:t>资格性审查要求的其他资质证明文件</w:t>
      </w:r>
    </w:p>
    <w:p>
      <w:pPr>
        <w:jc w:val="center"/>
        <w:rPr>
          <w:rFonts w:ascii="Arial" w:hAnsi="Arial" w:cs="Arial"/>
        </w:rPr>
      </w:pPr>
      <w:r>
        <w:rPr>
          <w:rFonts w:ascii="Arial" w:hAnsi="Arial" w:cs="Arial"/>
          <w:b/>
          <w:sz w:val="24"/>
        </w:rPr>
        <w:t>资格性审查要求的其他资质证明文件</w:t>
      </w:r>
    </w:p>
    <w:p>
      <w:pPr>
        <w:spacing w:line="360" w:lineRule="auto"/>
        <w:ind w:firstLine="420" w:firstLineChars="200"/>
        <w:rPr>
          <w:rFonts w:ascii="Arial" w:hAnsi="Arial" w:cs="Arial"/>
        </w:rPr>
      </w:pPr>
      <w:r>
        <w:rPr>
          <w:rFonts w:ascii="Arial" w:hAnsi="Arial" w:cs="Arial"/>
        </w:rPr>
        <w:t>详见资格性条款要求</w:t>
      </w:r>
    </w:p>
    <w:p>
      <w:pPr>
        <w:spacing w:line="360" w:lineRule="auto"/>
        <w:ind w:firstLine="420" w:firstLineChars="200"/>
        <w:rPr>
          <w:rFonts w:ascii="Arial" w:hAnsi="Arial" w:cs="Arial"/>
        </w:rPr>
      </w:pPr>
      <w:r>
        <w:rPr>
          <w:rFonts w:ascii="Arial" w:hAnsi="Arial" w:cs="Arial"/>
        </w:rPr>
        <w:t>设备及专业技术能力情况表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pPr>
              <w:rPr>
                <w:rFonts w:ascii="Arial" w:hAnsi="Arial" w:cs="Arial"/>
              </w:rPr>
            </w:pPr>
            <w:r>
              <w:rPr>
                <w:rFonts w:ascii="Arial" w:hAnsi="Arial" w:cs="Arial"/>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序号</w:t>
            </w:r>
          </w:p>
        </w:tc>
        <w:tc>
          <w:tcPr>
            <w:tcW w:w="2076" w:type="dxa"/>
          </w:tcPr>
          <w:p>
            <w:pPr>
              <w:rPr>
                <w:rFonts w:ascii="Arial" w:hAnsi="Arial" w:cs="Arial"/>
              </w:rPr>
            </w:pPr>
            <w:r>
              <w:rPr>
                <w:rFonts w:ascii="Arial" w:hAnsi="Arial" w:cs="Arial"/>
              </w:rPr>
              <w:t>设备名称和专业技术人员</w:t>
            </w:r>
          </w:p>
        </w:tc>
        <w:tc>
          <w:tcPr>
            <w:tcW w:w="2076" w:type="dxa"/>
          </w:tcPr>
          <w:p>
            <w:pPr>
              <w:rPr>
                <w:rFonts w:ascii="Arial" w:hAnsi="Arial" w:cs="Arial"/>
              </w:rPr>
            </w:pPr>
            <w:r>
              <w:rPr>
                <w:rFonts w:ascii="Arial" w:hAnsi="Arial" w:cs="Arial"/>
              </w:rPr>
              <w:t>数量及单位</w:t>
            </w:r>
          </w:p>
        </w:tc>
        <w:tc>
          <w:tcPr>
            <w:tcW w:w="2076"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1</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2</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3</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bl>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格式八：</w:t>
      </w:r>
      <w:r>
        <w:rPr>
          <w:rFonts w:ascii="Arial" w:hAnsi="Arial" w:cs="Arial"/>
          <w:sz w:val="24"/>
        </w:rPr>
        <w:t>投标人业绩情况表</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投标人业绩情况表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序号</w:t>
            </w:r>
          </w:p>
        </w:tc>
        <w:tc>
          <w:tcPr>
            <w:tcW w:w="1384" w:type="dxa"/>
          </w:tcPr>
          <w:p>
            <w:pPr>
              <w:rPr>
                <w:rFonts w:ascii="Arial" w:hAnsi="Arial" w:cs="Arial"/>
              </w:rPr>
            </w:pPr>
            <w:r>
              <w:rPr>
                <w:rFonts w:ascii="Arial" w:hAnsi="Arial" w:cs="Arial"/>
              </w:rPr>
              <w:t>客户名称</w:t>
            </w:r>
          </w:p>
        </w:tc>
        <w:tc>
          <w:tcPr>
            <w:tcW w:w="1384" w:type="dxa"/>
          </w:tcPr>
          <w:p>
            <w:pPr>
              <w:rPr>
                <w:rFonts w:ascii="Arial" w:hAnsi="Arial" w:cs="Arial"/>
              </w:rPr>
            </w:pPr>
            <w:r>
              <w:rPr>
                <w:rFonts w:ascii="Arial" w:hAnsi="Arial" w:cs="Arial"/>
              </w:rPr>
              <w:t>项目名称及合同金额（万元）</w:t>
            </w:r>
          </w:p>
        </w:tc>
        <w:tc>
          <w:tcPr>
            <w:tcW w:w="1384" w:type="dxa"/>
          </w:tcPr>
          <w:p>
            <w:pPr>
              <w:rPr>
                <w:rFonts w:ascii="Arial" w:hAnsi="Arial" w:cs="Arial"/>
              </w:rPr>
            </w:pPr>
            <w:r>
              <w:rPr>
                <w:rFonts w:ascii="Arial" w:hAnsi="Arial" w:cs="Arial"/>
              </w:rPr>
              <w:t>签订合同时间</w:t>
            </w:r>
          </w:p>
        </w:tc>
        <w:tc>
          <w:tcPr>
            <w:tcW w:w="1384" w:type="dxa"/>
          </w:tcPr>
          <w:p>
            <w:pPr>
              <w:rPr>
                <w:rFonts w:ascii="Arial" w:hAnsi="Arial" w:cs="Arial"/>
              </w:rPr>
            </w:pPr>
            <w:r>
              <w:rPr>
                <w:rFonts w:ascii="Arial" w:hAnsi="Arial" w:cs="Arial"/>
              </w:rPr>
              <w:t>竣工验收报告时间</w:t>
            </w:r>
          </w:p>
        </w:tc>
        <w:tc>
          <w:tcPr>
            <w:tcW w:w="1384" w:type="dxa"/>
          </w:tcPr>
          <w:p>
            <w:pPr>
              <w:rPr>
                <w:rFonts w:ascii="Arial" w:hAnsi="Arial" w:cs="Arial"/>
              </w:rPr>
            </w:pPr>
            <w:r>
              <w:rPr>
                <w:rFonts w:ascii="Arial" w:hAnsi="Arial" w:cs="Arial"/>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1</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2</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3</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4</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根据上述业绩情况，按招标文件要求附销售或服务合同复印件及评审标准要求的证明材料。</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格式九：</w:t>
      </w:r>
      <w:r>
        <w:rPr>
          <w:rFonts w:ascii="Arial" w:hAnsi="Arial" w:cs="Arial"/>
          <w:sz w:val="24"/>
        </w:rPr>
        <w:t>《技术和服务要求响应表》</w:t>
      </w:r>
    </w:p>
    <w:p>
      <w:pPr>
        <w:jc w:val="center"/>
        <w:rPr>
          <w:rFonts w:ascii="Arial" w:hAnsi="Arial" w:cs="Arial"/>
        </w:rPr>
      </w:pPr>
      <w:r>
        <w:rPr>
          <w:rFonts w:ascii="Arial" w:hAnsi="Arial" w:cs="Arial"/>
          <w:b/>
          <w:sz w:val="24"/>
        </w:rPr>
        <w:t>《技术和服务要求响应表》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序号</w:t>
            </w:r>
          </w:p>
        </w:tc>
        <w:tc>
          <w:tcPr>
            <w:tcW w:w="923" w:type="dxa"/>
          </w:tcPr>
          <w:p>
            <w:pPr>
              <w:rPr>
                <w:rFonts w:ascii="Arial" w:hAnsi="Arial" w:cs="Arial"/>
              </w:rPr>
            </w:pPr>
            <w:r>
              <w:rPr>
                <w:rFonts w:ascii="Arial" w:hAnsi="Arial" w:cs="Arial"/>
              </w:rPr>
              <w:t>标的名称</w:t>
            </w:r>
          </w:p>
        </w:tc>
        <w:tc>
          <w:tcPr>
            <w:tcW w:w="923" w:type="dxa"/>
          </w:tcPr>
          <w:p>
            <w:pPr>
              <w:rPr>
                <w:rFonts w:ascii="Arial" w:hAnsi="Arial" w:cs="Arial"/>
              </w:rPr>
            </w:pPr>
            <w:r>
              <w:rPr>
                <w:rFonts w:ascii="Arial" w:hAnsi="Arial" w:cs="Arial"/>
              </w:rPr>
              <w:t>参数性质</w:t>
            </w:r>
          </w:p>
        </w:tc>
        <w:tc>
          <w:tcPr>
            <w:tcW w:w="923" w:type="dxa"/>
          </w:tcPr>
          <w:p>
            <w:pPr>
              <w:rPr>
                <w:rFonts w:ascii="Arial" w:hAnsi="Arial" w:cs="Arial"/>
              </w:rPr>
            </w:pPr>
            <w:r>
              <w:rPr>
                <w:rFonts w:ascii="Arial" w:hAnsi="Arial" w:cs="Arial"/>
              </w:rPr>
              <w:t>采购文件规定的技术和服务要求</w:t>
            </w:r>
          </w:p>
        </w:tc>
        <w:tc>
          <w:tcPr>
            <w:tcW w:w="923" w:type="dxa"/>
          </w:tcPr>
          <w:p>
            <w:pPr>
              <w:rPr>
                <w:rFonts w:ascii="Arial" w:hAnsi="Arial" w:cs="Arial"/>
              </w:rPr>
            </w:pPr>
            <w:r>
              <w:rPr>
                <w:rFonts w:ascii="Arial" w:hAnsi="Arial" w:cs="Arial"/>
              </w:rPr>
              <w:t>投标文件响应的具体内容</w:t>
            </w:r>
          </w:p>
        </w:tc>
        <w:tc>
          <w:tcPr>
            <w:tcW w:w="923" w:type="dxa"/>
          </w:tcPr>
          <w:p>
            <w:pPr>
              <w:rPr>
                <w:rFonts w:ascii="Arial" w:hAnsi="Arial" w:cs="Arial"/>
              </w:rPr>
            </w:pPr>
            <w:r>
              <w:rPr>
                <w:rFonts w:ascii="Arial" w:hAnsi="Arial" w:cs="Arial"/>
              </w:rPr>
              <w:t>型号</w:t>
            </w:r>
          </w:p>
        </w:tc>
        <w:tc>
          <w:tcPr>
            <w:tcW w:w="923" w:type="dxa"/>
          </w:tcPr>
          <w:p>
            <w:pPr>
              <w:rPr>
                <w:rFonts w:ascii="Arial" w:hAnsi="Arial" w:cs="Arial"/>
              </w:rPr>
            </w:pPr>
            <w:r>
              <w:rPr>
                <w:rFonts w:ascii="Arial" w:hAnsi="Arial" w:cs="Arial"/>
              </w:rPr>
              <w:t>是否偏离</w:t>
            </w:r>
          </w:p>
        </w:tc>
        <w:tc>
          <w:tcPr>
            <w:tcW w:w="923" w:type="dxa"/>
          </w:tcPr>
          <w:p>
            <w:pPr>
              <w:rPr>
                <w:rFonts w:ascii="Arial" w:hAnsi="Arial" w:cs="Arial"/>
              </w:rPr>
            </w:pPr>
            <w:r>
              <w:rPr>
                <w:rFonts w:ascii="Arial" w:hAnsi="Arial" w:cs="Arial"/>
              </w:rPr>
              <w:t>证明文件所在位置</w:t>
            </w:r>
          </w:p>
        </w:tc>
        <w:tc>
          <w:tcPr>
            <w:tcW w:w="923"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1</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2</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3</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4</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5</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6</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说明：</w:t>
      </w:r>
    </w:p>
    <w:p>
      <w:pPr>
        <w:spacing w:line="360" w:lineRule="auto"/>
        <w:ind w:firstLine="420" w:firstLineChars="200"/>
        <w:rPr>
          <w:rFonts w:ascii="Arial" w:hAnsi="Arial" w:cs="Arial"/>
        </w:rPr>
      </w:pPr>
      <w:r>
        <w:rPr>
          <w:rFonts w:ascii="Arial" w:hAnsi="Arial" w:cs="Arial"/>
        </w:rPr>
        <w:t>1.“采购文件规定的技术和服务要求”项下填写的内容应与招标文件中采购需求的</w:t>
      </w:r>
      <w:r>
        <w:rPr>
          <w:rFonts w:ascii="Arial" w:hAnsi="Arial" w:cs="Arial"/>
        </w:rPr>
        <w:tab/>
      </w:r>
      <w:r>
        <w:rPr>
          <w:rFonts w:ascii="Arial" w:hAnsi="Arial" w:cs="Arial"/>
        </w:rPr>
        <w:tab/>
      </w:r>
      <w:r>
        <w:rPr>
          <w:rFonts w:ascii="Arial" w:hAnsi="Arial" w:cs="Arial"/>
        </w:rPr>
        <w:tab/>
      </w:r>
      <w:r>
        <w:rPr>
          <w:rFonts w:ascii="Arial" w:hAnsi="Arial" w:cs="Arial"/>
        </w:rPr>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20" w:firstLineChars="200"/>
        <w:rPr>
          <w:rFonts w:ascii="Arial" w:hAnsi="Arial" w:cs="Arial"/>
        </w:rPr>
      </w:pPr>
      <w:r>
        <w:rPr>
          <w:rFonts w:ascii="Arial" w:hAnsi="Arial" w:cs="Arial"/>
        </w:rPr>
        <w:t>2.参数性质栏目按招标文件有标注的“</w:t>
      </w:r>
      <w:r>
        <w:rPr>
          <w:rFonts w:ascii="Segoe UI Symbol" w:hAnsi="Segoe UI Symbol" w:cs="Segoe UI Symbol"/>
        </w:rPr>
        <w:t>★</w:t>
      </w:r>
      <w:r>
        <w:rPr>
          <w:rFonts w:ascii="Arial" w:hAnsi="Arial" w:cs="Arial"/>
        </w:rPr>
        <w:t>”、“▲”号条款进行填写，打“</w:t>
      </w:r>
      <w:r>
        <w:rPr>
          <w:rFonts w:ascii="Segoe UI Symbol" w:hAnsi="Segoe UI Symbol" w:cs="Segoe UI Symbol"/>
        </w:rPr>
        <w:t>★</w:t>
      </w:r>
      <w:r>
        <w:rPr>
          <w:rFonts w:ascii="Arial" w:hAnsi="Arial" w:cs="Arial"/>
        </w:rPr>
        <w:t>”号条款为实质性条款，若有任何一条负偏离或不满足则导致投标无效。打“▲”号条款为重要技术参数（如有），若有部分“▲”条款未响应或不满足，将根据评审要求影响其得分，但不作为无效投标条款。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20" w:firstLineChars="200"/>
        <w:rPr>
          <w:rFonts w:ascii="Arial" w:hAnsi="Arial" w:cs="Arial"/>
        </w:rPr>
      </w:pPr>
      <w:r>
        <w:rPr>
          <w:rFonts w:ascii="Arial" w:hAnsi="Arial" w:cs="Arial"/>
        </w:rPr>
        <w:t>3. “是否偏离”项下应按下列规定填写：优于的，填写“正偏离”；符合的，填写“无偏离”；低于的，填写“负偏离”。</w:t>
      </w:r>
    </w:p>
    <w:p>
      <w:pPr>
        <w:spacing w:line="360" w:lineRule="auto"/>
        <w:ind w:firstLine="420" w:firstLineChars="200"/>
        <w:rPr>
          <w:rFonts w:ascii="Arial" w:hAnsi="Arial" w:cs="Arial"/>
        </w:rPr>
      </w:pPr>
      <w:r>
        <w:rPr>
          <w:rFonts w:ascii="Arial" w:hAnsi="Arial" w:cs="Arial"/>
        </w:rPr>
        <w:t>4.“备注”处可填写偏离情况的说明。</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w:t>
      </w:r>
      <w:r>
        <w:rPr>
          <w:rFonts w:ascii="Arial" w:hAnsi="Arial" w:cs="Arial"/>
          <w:sz w:val="24"/>
        </w:rPr>
        <w:t>《商务条件响应表》</w:t>
      </w:r>
    </w:p>
    <w:p>
      <w:pPr>
        <w:jc w:val="center"/>
        <w:rPr>
          <w:rFonts w:ascii="Arial" w:hAnsi="Arial" w:cs="Arial"/>
        </w:rPr>
      </w:pPr>
      <w:r>
        <w:rPr>
          <w:rFonts w:ascii="Arial" w:hAnsi="Arial" w:cs="Arial"/>
          <w:b/>
          <w:sz w:val="24"/>
        </w:rPr>
        <w:t>《商务条件响应表》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序号</w:t>
            </w:r>
          </w:p>
        </w:tc>
        <w:tc>
          <w:tcPr>
            <w:tcW w:w="1187" w:type="dxa"/>
          </w:tcPr>
          <w:p>
            <w:pPr>
              <w:rPr>
                <w:rFonts w:ascii="Arial" w:hAnsi="Arial" w:cs="Arial"/>
              </w:rPr>
            </w:pPr>
            <w:r>
              <w:rPr>
                <w:rFonts w:ascii="Arial" w:hAnsi="Arial" w:cs="Arial"/>
              </w:rPr>
              <w:t>参数性质</w:t>
            </w:r>
          </w:p>
        </w:tc>
        <w:tc>
          <w:tcPr>
            <w:tcW w:w="1187" w:type="dxa"/>
          </w:tcPr>
          <w:p>
            <w:pPr>
              <w:rPr>
                <w:rFonts w:ascii="Arial" w:hAnsi="Arial" w:cs="Arial"/>
              </w:rPr>
            </w:pPr>
            <w:r>
              <w:rPr>
                <w:rFonts w:ascii="Arial" w:hAnsi="Arial" w:cs="Arial"/>
              </w:rPr>
              <w:t>采购文件规定的商务条件</w:t>
            </w:r>
          </w:p>
        </w:tc>
        <w:tc>
          <w:tcPr>
            <w:tcW w:w="1187" w:type="dxa"/>
          </w:tcPr>
          <w:p>
            <w:pPr>
              <w:rPr>
                <w:rFonts w:ascii="Arial" w:hAnsi="Arial" w:cs="Arial"/>
              </w:rPr>
            </w:pPr>
            <w:r>
              <w:rPr>
                <w:rFonts w:ascii="Arial" w:hAnsi="Arial" w:cs="Arial"/>
              </w:rPr>
              <w:t>投标文件响应的具体内容</w:t>
            </w:r>
          </w:p>
        </w:tc>
        <w:tc>
          <w:tcPr>
            <w:tcW w:w="1187" w:type="dxa"/>
          </w:tcPr>
          <w:p>
            <w:pPr>
              <w:rPr>
                <w:rFonts w:ascii="Arial" w:hAnsi="Arial" w:cs="Arial"/>
              </w:rPr>
            </w:pPr>
            <w:r>
              <w:rPr>
                <w:rFonts w:ascii="Arial" w:hAnsi="Arial" w:cs="Arial"/>
              </w:rPr>
              <w:t>是否偏离</w:t>
            </w:r>
          </w:p>
        </w:tc>
        <w:tc>
          <w:tcPr>
            <w:tcW w:w="1187" w:type="dxa"/>
          </w:tcPr>
          <w:p>
            <w:pPr>
              <w:rPr>
                <w:rFonts w:ascii="Arial" w:hAnsi="Arial" w:cs="Arial"/>
              </w:rPr>
            </w:pPr>
            <w:r>
              <w:rPr>
                <w:rFonts w:ascii="Arial" w:hAnsi="Arial" w:cs="Arial"/>
              </w:rPr>
              <w:t>证明文件所在位置</w:t>
            </w:r>
          </w:p>
        </w:tc>
        <w:tc>
          <w:tcPr>
            <w:tcW w:w="1187"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1</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2</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3</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4</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5</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6</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7</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8</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9</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说明：</w:t>
      </w:r>
    </w:p>
    <w:p>
      <w:pPr>
        <w:spacing w:line="360" w:lineRule="auto"/>
        <w:ind w:firstLine="420" w:firstLineChars="200"/>
        <w:rPr>
          <w:rFonts w:ascii="Arial" w:hAnsi="Arial" w:cs="Arial"/>
        </w:rPr>
      </w:pPr>
      <w:r>
        <w:rPr>
          <w:rFonts w:ascii="Arial" w:hAnsi="Arial" w:cs="Arial"/>
        </w:rPr>
        <w:t>1. “采购文件规定的商务条件”项下填写的内容应与招标文件中采购需求的 “商务要求”的内容保持一致。</w:t>
      </w:r>
    </w:p>
    <w:p>
      <w:pPr>
        <w:spacing w:line="360" w:lineRule="auto"/>
        <w:ind w:firstLine="420" w:firstLineChars="200"/>
        <w:rPr>
          <w:rFonts w:ascii="Arial" w:hAnsi="Arial" w:cs="Arial"/>
        </w:rPr>
      </w:pPr>
      <w:r>
        <w:rPr>
          <w:rFonts w:ascii="Arial" w:hAnsi="Arial" w:cs="Arial"/>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20" w:firstLineChars="200"/>
        <w:rPr>
          <w:rFonts w:ascii="Arial" w:hAnsi="Arial" w:cs="Arial"/>
        </w:rPr>
      </w:pPr>
      <w:r>
        <w:rPr>
          <w:rFonts w:ascii="Arial" w:hAnsi="Arial" w:cs="Arial"/>
        </w:rPr>
        <w:t>3.参数性质栏目按招标文件有标注的“</w:t>
      </w:r>
      <w:r>
        <w:rPr>
          <w:rFonts w:ascii="Segoe UI Symbol" w:hAnsi="Segoe UI Symbol" w:cs="Segoe UI Symbol"/>
        </w:rPr>
        <w:t>★</w:t>
      </w:r>
      <w:r>
        <w:rPr>
          <w:rFonts w:ascii="Arial" w:hAnsi="Arial" w:cs="Arial"/>
        </w:rPr>
        <w:t>”、“▲”号条款进行填写，打“</w:t>
      </w:r>
      <w:r>
        <w:rPr>
          <w:rFonts w:ascii="Segoe UI Symbol" w:hAnsi="Segoe UI Symbol" w:cs="Segoe UI Symbol"/>
        </w:rPr>
        <w:t>★</w:t>
      </w:r>
      <w:r>
        <w:rPr>
          <w:rFonts w:ascii="Arial" w:hAnsi="Arial" w:cs="Arial"/>
        </w:rPr>
        <w:t>”号条款为实质性条款，若有任何一条负偏离或不满足则导致投标无效。打“▲”号条款为重要技术参数（如有），若有部分“▲”条款未响应或不满足，将根据评审要求影响其得分，但不作为无效投标条款。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20" w:firstLineChars="200"/>
        <w:rPr>
          <w:rFonts w:ascii="Arial" w:hAnsi="Arial" w:cs="Arial"/>
        </w:rPr>
      </w:pPr>
      <w:r>
        <w:rPr>
          <w:rFonts w:ascii="Arial" w:hAnsi="Arial" w:cs="Arial"/>
        </w:rPr>
        <w:t>4. “是否偏离”项下应按下列规定填写：优于的，填写“正偏离”；符合的，填写“无偏离”；低于的，填写“负偏离”。</w:t>
      </w:r>
    </w:p>
    <w:p>
      <w:pPr>
        <w:spacing w:line="360" w:lineRule="auto"/>
        <w:ind w:firstLine="420" w:firstLineChars="200"/>
        <w:rPr>
          <w:rFonts w:ascii="Arial" w:hAnsi="Arial" w:cs="Arial"/>
        </w:rPr>
      </w:pPr>
      <w:r>
        <w:rPr>
          <w:rFonts w:ascii="Arial" w:hAnsi="Arial" w:cs="Arial"/>
        </w:rPr>
        <w:t>5.“备注”处可填写偏离情况的说明。</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格式十一：</w:t>
      </w:r>
      <w:r>
        <w:rPr>
          <w:rFonts w:ascii="Arial" w:hAnsi="Arial" w:cs="Arial"/>
          <w:sz w:val="24"/>
        </w:rPr>
        <w:t>履约进度计划表</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履约进度计划表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序号</w:t>
            </w:r>
          </w:p>
        </w:tc>
        <w:tc>
          <w:tcPr>
            <w:tcW w:w="2076" w:type="dxa"/>
          </w:tcPr>
          <w:p>
            <w:pPr>
              <w:rPr>
                <w:rFonts w:ascii="Arial" w:hAnsi="Arial" w:cs="Arial"/>
              </w:rPr>
            </w:pPr>
            <w:r>
              <w:rPr>
                <w:rFonts w:ascii="Arial" w:hAnsi="Arial" w:cs="Arial"/>
              </w:rPr>
              <w:t>拟定时间安排</w:t>
            </w:r>
          </w:p>
        </w:tc>
        <w:tc>
          <w:tcPr>
            <w:tcW w:w="2076" w:type="dxa"/>
          </w:tcPr>
          <w:p>
            <w:pPr>
              <w:rPr>
                <w:rFonts w:ascii="Arial" w:hAnsi="Arial" w:cs="Arial"/>
              </w:rPr>
            </w:pPr>
            <w:r>
              <w:rPr>
                <w:rFonts w:ascii="Arial" w:hAnsi="Arial" w:cs="Arial"/>
              </w:rPr>
              <w:t>计划完成的工作内容</w:t>
            </w:r>
          </w:p>
        </w:tc>
        <w:tc>
          <w:tcPr>
            <w:tcW w:w="2076" w:type="dxa"/>
          </w:tcPr>
          <w:p>
            <w:pPr>
              <w:rPr>
                <w:rFonts w:ascii="Arial" w:hAnsi="Arial" w:cs="Arial"/>
              </w:rPr>
            </w:pPr>
            <w:r>
              <w:rPr>
                <w:rFonts w:ascii="Arial" w:hAnsi="Arial" w:cs="Arial"/>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1</w:t>
            </w:r>
          </w:p>
        </w:tc>
        <w:tc>
          <w:tcPr>
            <w:tcW w:w="2076" w:type="dxa"/>
          </w:tcPr>
          <w:p>
            <w:pPr>
              <w:rPr>
                <w:rFonts w:ascii="Arial" w:hAnsi="Arial" w:cs="Arial"/>
              </w:rPr>
            </w:pPr>
            <w:r>
              <w:rPr>
                <w:rFonts w:ascii="Arial" w:hAnsi="Arial" w:cs="Arial"/>
              </w:rPr>
              <w:t>拟定___年___月___日</w:t>
            </w:r>
          </w:p>
        </w:tc>
        <w:tc>
          <w:tcPr>
            <w:tcW w:w="2076" w:type="dxa"/>
          </w:tcPr>
          <w:p>
            <w:pPr>
              <w:rPr>
                <w:rFonts w:ascii="Arial" w:hAnsi="Arial" w:cs="Arial"/>
              </w:rPr>
            </w:pPr>
            <w:r>
              <w:rPr>
                <w:rFonts w:ascii="Arial" w:hAnsi="Arial" w:cs="Arial"/>
              </w:rPr>
              <w:t>签定合同并生效</w:t>
            </w: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2</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3</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4</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r>
              <w:rPr>
                <w:rFonts w:ascii="Arial" w:hAnsi="Arial" w:cs="Arial"/>
              </w:rPr>
              <w:t>质保期</w:t>
            </w:r>
          </w:p>
        </w:tc>
        <w:tc>
          <w:tcPr>
            <w:tcW w:w="2076" w:type="dxa"/>
          </w:tcPr>
          <w:p>
            <w:pPr>
              <w:rPr>
                <w:rFonts w:ascii="Arial" w:hAnsi="Arial" w:cs="Arial"/>
              </w:rPr>
            </w:pPr>
          </w:p>
        </w:tc>
      </w:tr>
    </w:tbl>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格式十二：</w:t>
      </w:r>
      <w:r>
        <w:rPr>
          <w:rFonts w:ascii="Arial" w:hAnsi="Arial" w:cs="Arial"/>
          <w:sz w:val="24"/>
        </w:rPr>
        <w:t>各类证明材料</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各类证明材料</w:t>
      </w:r>
    </w:p>
    <w:p>
      <w:pPr>
        <w:spacing w:line="360" w:lineRule="auto"/>
        <w:ind w:firstLine="420" w:firstLineChars="200"/>
        <w:rPr>
          <w:rFonts w:ascii="Arial" w:hAnsi="Arial" w:cs="Arial"/>
        </w:rPr>
      </w:pPr>
      <w:r>
        <w:rPr>
          <w:rFonts w:ascii="Arial" w:hAnsi="Arial" w:cs="Arial"/>
        </w:rPr>
        <w:t>1.招标文件要求提供的其他资料。</w:t>
      </w:r>
    </w:p>
    <w:p>
      <w:pPr>
        <w:spacing w:line="360" w:lineRule="auto"/>
        <w:ind w:firstLine="420" w:firstLineChars="200"/>
        <w:rPr>
          <w:rFonts w:ascii="Arial" w:hAnsi="Arial" w:cs="Arial"/>
        </w:rPr>
      </w:pPr>
      <w:r>
        <w:rPr>
          <w:rFonts w:ascii="Arial" w:hAnsi="Arial" w:cs="Arial"/>
        </w:rPr>
        <w:t>2.营业执照、收款资料、代理资格证（非设备制造商）及其他投标人认为需提供的其他资料</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格式十三：</w:t>
      </w:r>
      <w:r>
        <w:rPr>
          <w:rFonts w:ascii="Arial" w:hAnsi="Arial" w:cs="Arial"/>
          <w:sz w:val="24"/>
        </w:rPr>
        <w:t>需要采购人提供的附加条件</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需要采购人提供的附加条件</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序号</w:t>
            </w:r>
          </w:p>
        </w:tc>
        <w:tc>
          <w:tcPr>
            <w:tcW w:w="4153" w:type="dxa"/>
          </w:tcPr>
          <w:p>
            <w:pPr>
              <w:rPr>
                <w:rFonts w:ascii="Arial" w:hAnsi="Arial" w:cs="Arial"/>
              </w:rPr>
            </w:pPr>
            <w:r>
              <w:rPr>
                <w:rFonts w:ascii="Arial" w:hAnsi="Arial" w:cs="Arial"/>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1</w:t>
            </w:r>
          </w:p>
        </w:tc>
        <w:tc>
          <w:tcPr>
            <w:tcW w:w="415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2</w:t>
            </w:r>
          </w:p>
        </w:tc>
        <w:tc>
          <w:tcPr>
            <w:tcW w:w="415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3</w:t>
            </w:r>
          </w:p>
        </w:tc>
        <w:tc>
          <w:tcPr>
            <w:tcW w:w="4153"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注：投标人完成本项目需要采购人配合或提供的条件必须在上表列出，否则将视为投标人同意按现有条件完成本项目。如上表所列附加条件含有采购人不能接受的，将被视为投标无效。</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格式十四：</w:t>
      </w:r>
      <w:r>
        <w:rPr>
          <w:rFonts w:ascii="Arial" w:hAnsi="Arial" w:cs="Arial"/>
          <w:sz w:val="24"/>
        </w:rPr>
        <w:t>询问函、质疑函、投诉书格式</w:t>
      </w:r>
    </w:p>
    <w:p>
      <w:pPr>
        <w:spacing w:line="360" w:lineRule="auto"/>
        <w:rPr>
          <w:rFonts w:ascii="Arial" w:hAnsi="Arial" w:cs="Arial"/>
        </w:rPr>
      </w:pPr>
      <w:r>
        <w:rPr>
          <w:rFonts w:ascii="Arial" w:hAnsi="Arial" w:cs="Arial"/>
        </w:rPr>
        <w:t>（以下格式文件由供应商根据需要选用）</w:t>
      </w:r>
    </w:p>
    <w:p>
      <w:pPr>
        <w:spacing w:line="360" w:lineRule="auto"/>
        <w:jc w:val="center"/>
        <w:rPr>
          <w:rFonts w:ascii="Arial" w:hAnsi="Arial" w:cs="Arial"/>
        </w:rPr>
      </w:pPr>
      <w:r>
        <w:rPr>
          <w:rFonts w:ascii="Arial" w:hAnsi="Arial" w:cs="Arial"/>
          <w:b/>
          <w:sz w:val="24"/>
        </w:rPr>
        <w:t>询问函、质疑函、投诉书格式</w:t>
      </w:r>
    </w:p>
    <w:p>
      <w:pPr>
        <w:spacing w:line="360" w:lineRule="auto"/>
        <w:rPr>
          <w:rFonts w:ascii="Arial" w:hAnsi="Arial" w:cs="Arial"/>
        </w:rPr>
      </w:pPr>
      <w:r>
        <w:rPr>
          <w:rFonts w:ascii="Arial" w:hAnsi="Arial" w:cs="Arial"/>
        </w:rPr>
        <w:t>说明：本部分格式为投标人提交询问函、质疑函、投诉函时使用，不属于投标文件格式的组成部分。</w:t>
      </w:r>
    </w:p>
    <w:p>
      <w:pPr>
        <w:spacing w:line="360" w:lineRule="auto"/>
        <w:jc w:val="center"/>
        <w:rPr>
          <w:rFonts w:ascii="Arial" w:hAnsi="Arial" w:cs="Arial"/>
        </w:rPr>
      </w:pPr>
      <w:r>
        <w:rPr>
          <w:rFonts w:ascii="Arial" w:hAnsi="Arial" w:cs="Arial"/>
          <w:b/>
          <w:sz w:val="24"/>
        </w:rPr>
        <w:t>询问函</w:t>
      </w:r>
    </w:p>
    <w:p>
      <w:pPr>
        <w:spacing w:line="360" w:lineRule="auto"/>
        <w:rPr>
          <w:rFonts w:ascii="Arial" w:hAnsi="Arial" w:cs="Arial"/>
        </w:rPr>
      </w:pPr>
      <w:r>
        <w:rPr>
          <w:rFonts w:ascii="Arial" w:hAnsi="Arial" w:cs="Arial"/>
        </w:rPr>
        <w:t>深圳市大族数控科技股份有限公司</w:t>
      </w:r>
    </w:p>
    <w:p>
      <w:pPr>
        <w:spacing w:line="360" w:lineRule="auto"/>
        <w:rPr>
          <w:rFonts w:ascii="Arial" w:hAnsi="Arial" w:cs="Arial"/>
        </w:rPr>
      </w:pPr>
      <w:r>
        <w:rPr>
          <w:rFonts w:ascii="Arial" w:hAnsi="Arial" w:cs="Arial"/>
        </w:rPr>
        <w:t>我单位已登记并准备参与深圳市大族数控科技股份有</w:t>
      </w:r>
      <w:r>
        <w:rPr>
          <w:rFonts w:ascii="Arial" w:hAnsi="Arial" w:cs="Arial"/>
          <w:u w:val="none"/>
        </w:rPr>
        <w:t>限公司电子</w:t>
      </w:r>
      <w:r>
        <w:rPr>
          <w:rFonts w:hint="eastAsia" w:ascii="Arial" w:hAnsi="Arial" w:cs="Arial"/>
          <w:u w:val="none"/>
          <w:lang w:val="en-US" w:eastAsia="zh-CN"/>
        </w:rPr>
        <w:t>签章</w:t>
      </w:r>
      <w:r>
        <w:rPr>
          <w:rFonts w:ascii="Arial" w:hAnsi="Arial" w:cs="Arial"/>
          <w:u w:val="none"/>
        </w:rPr>
        <w:t>平台系统</w:t>
      </w:r>
      <w:r>
        <w:rPr>
          <w:rFonts w:ascii="Arial" w:hAnsi="Arial" w:cs="Arial"/>
        </w:rPr>
        <w:t>采购项目（采购项目编号：DZSK202</w:t>
      </w:r>
      <w:r>
        <w:rPr>
          <w:rFonts w:hint="eastAsia" w:ascii="Arial" w:hAnsi="Arial" w:cs="Arial"/>
        </w:rPr>
        <w:t>40</w:t>
      </w:r>
      <w:r>
        <w:rPr>
          <w:rFonts w:hint="eastAsia" w:ascii="Arial" w:hAnsi="Arial" w:cs="Arial"/>
          <w:lang w:val="en-US" w:eastAsia="zh-CN"/>
        </w:rPr>
        <w:t>602</w:t>
      </w:r>
      <w:r>
        <w:rPr>
          <w:rFonts w:ascii="Arial" w:hAnsi="Arial" w:cs="Arial"/>
        </w:rPr>
        <w:t>）的投标活动，现有以下几个内容（或条款）存在疑问（或无法理解），特提出询问。</w:t>
      </w:r>
    </w:p>
    <w:p>
      <w:pPr>
        <w:spacing w:line="360" w:lineRule="auto"/>
        <w:rPr>
          <w:rFonts w:ascii="Arial" w:hAnsi="Arial" w:cs="Arial"/>
        </w:rPr>
      </w:pPr>
      <w:r>
        <w:rPr>
          <w:rFonts w:ascii="Arial" w:hAnsi="Arial" w:cs="Arial"/>
        </w:rPr>
        <w:t>一、_____________________（事项一）</w:t>
      </w:r>
    </w:p>
    <w:p>
      <w:pPr>
        <w:spacing w:line="360" w:lineRule="auto"/>
        <w:rPr>
          <w:rFonts w:ascii="Arial" w:hAnsi="Arial" w:cs="Arial"/>
        </w:rPr>
      </w:pPr>
      <w:r>
        <w:rPr>
          <w:rFonts w:ascii="Arial" w:hAnsi="Arial" w:cs="Arial"/>
        </w:rPr>
        <w:t>（1）____________________（问题或条款内容）</w:t>
      </w:r>
    </w:p>
    <w:p>
      <w:pPr>
        <w:spacing w:line="360" w:lineRule="auto"/>
        <w:rPr>
          <w:rFonts w:ascii="Arial" w:hAnsi="Arial" w:cs="Arial"/>
        </w:rPr>
      </w:pPr>
      <w:r>
        <w:rPr>
          <w:rFonts w:ascii="Arial" w:hAnsi="Arial" w:cs="Arial"/>
        </w:rPr>
        <w:t>（2）____________________（说明疑问或无法理解原因）</w:t>
      </w:r>
    </w:p>
    <w:p>
      <w:pPr>
        <w:spacing w:line="360" w:lineRule="auto"/>
        <w:rPr>
          <w:rFonts w:ascii="Arial" w:hAnsi="Arial" w:cs="Arial"/>
        </w:rPr>
      </w:pPr>
      <w:r>
        <w:rPr>
          <w:rFonts w:ascii="Arial" w:hAnsi="Arial" w:cs="Arial"/>
        </w:rPr>
        <w:t>（3）____________________（建议）</w:t>
      </w:r>
    </w:p>
    <w:p>
      <w:pPr>
        <w:spacing w:line="360" w:lineRule="auto"/>
        <w:rPr>
          <w:rFonts w:ascii="Arial" w:hAnsi="Arial" w:cs="Arial"/>
        </w:rPr>
      </w:pPr>
      <w:r>
        <w:rPr>
          <w:rFonts w:ascii="Arial" w:hAnsi="Arial" w:cs="Arial"/>
        </w:rPr>
        <w:t>二、_____________________（事项二）</w:t>
      </w:r>
    </w:p>
    <w:p>
      <w:pPr>
        <w:spacing w:line="360" w:lineRule="auto"/>
        <w:rPr>
          <w:rFonts w:ascii="Arial" w:hAnsi="Arial" w:cs="Arial"/>
        </w:rPr>
      </w:pPr>
      <w:r>
        <w:rPr>
          <w:rFonts w:ascii="Arial" w:hAnsi="Arial" w:cs="Arial"/>
        </w:rPr>
        <w:t>...</w:t>
      </w:r>
    </w:p>
    <w:p>
      <w:pPr>
        <w:spacing w:line="360" w:lineRule="auto"/>
        <w:rPr>
          <w:rFonts w:ascii="Arial" w:hAnsi="Arial" w:cs="Arial"/>
        </w:rPr>
      </w:pPr>
      <w:r>
        <w:rPr>
          <w:rFonts w:ascii="Arial" w:hAnsi="Arial" w:cs="Arial"/>
        </w:rPr>
        <w:t>随附相关证明材料如下：（目录）</w:t>
      </w:r>
    </w:p>
    <w:p>
      <w:pPr>
        <w:spacing w:line="360" w:lineRule="auto"/>
        <w:rPr>
          <w:rFonts w:ascii="Arial" w:hAnsi="Arial" w:cs="Arial"/>
        </w:rPr>
      </w:pPr>
      <w:r>
        <w:rPr>
          <w:rFonts w:ascii="Arial" w:hAnsi="Arial" w:cs="Arial"/>
        </w:rPr>
        <w:t>询问人（公章）：_____________________</w:t>
      </w:r>
    </w:p>
    <w:p>
      <w:pPr>
        <w:spacing w:line="360" w:lineRule="auto"/>
        <w:rPr>
          <w:rFonts w:ascii="Arial" w:hAnsi="Arial" w:cs="Arial"/>
        </w:rPr>
      </w:pPr>
      <w:r>
        <w:rPr>
          <w:rFonts w:ascii="Arial" w:hAnsi="Arial" w:cs="Arial"/>
        </w:rPr>
        <w:t>法定代表人或授权代表（签字或盖章）：_____________________</w:t>
      </w:r>
    </w:p>
    <w:p>
      <w:pPr>
        <w:spacing w:line="360" w:lineRule="auto"/>
        <w:rPr>
          <w:rFonts w:ascii="Arial" w:hAnsi="Arial" w:cs="Arial"/>
        </w:rPr>
      </w:pPr>
      <w:r>
        <w:rPr>
          <w:rFonts w:ascii="Arial" w:hAnsi="Arial" w:cs="Arial"/>
        </w:rPr>
        <w:t>地址/邮编：_____________________</w:t>
      </w:r>
    </w:p>
    <w:p>
      <w:pPr>
        <w:spacing w:line="360" w:lineRule="auto"/>
        <w:rPr>
          <w:rFonts w:ascii="Arial" w:hAnsi="Arial" w:cs="Arial"/>
        </w:rPr>
      </w:pPr>
      <w:r>
        <w:rPr>
          <w:rFonts w:ascii="Arial" w:hAnsi="Arial" w:cs="Arial"/>
        </w:rPr>
        <w:t>电话/传真：_____________________</w:t>
      </w:r>
    </w:p>
    <w:p>
      <w:pPr>
        <w:spacing w:line="360" w:lineRule="auto"/>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spacing w:line="360" w:lineRule="auto"/>
        <w:ind w:firstLine="482" w:firstLineChars="200"/>
        <w:jc w:val="center"/>
        <w:rPr>
          <w:rFonts w:ascii="Arial" w:hAnsi="Arial" w:cs="Arial"/>
        </w:rPr>
      </w:pPr>
      <w:r>
        <w:rPr>
          <w:rFonts w:ascii="Arial" w:hAnsi="Arial" w:cs="Arial"/>
          <w:b/>
          <w:sz w:val="24"/>
        </w:rPr>
        <w:t>质疑函</w:t>
      </w:r>
    </w:p>
    <w:p>
      <w:pPr>
        <w:spacing w:line="360" w:lineRule="auto"/>
        <w:ind w:firstLine="420" w:firstLineChars="200"/>
        <w:rPr>
          <w:rFonts w:ascii="Arial" w:hAnsi="Arial" w:cs="Arial"/>
        </w:rPr>
      </w:pPr>
      <w:r>
        <w:rPr>
          <w:rFonts w:ascii="Arial" w:hAnsi="Arial" w:cs="Arial"/>
        </w:rPr>
        <w:t>一、质疑供应商基本信息</w:t>
      </w:r>
    </w:p>
    <w:p>
      <w:pPr>
        <w:spacing w:line="360" w:lineRule="auto"/>
        <w:ind w:firstLine="420" w:firstLineChars="200"/>
        <w:rPr>
          <w:rFonts w:ascii="Arial" w:hAnsi="Arial" w:cs="Arial"/>
        </w:rPr>
      </w:pPr>
      <w:r>
        <w:rPr>
          <w:rFonts w:ascii="Arial" w:hAnsi="Arial" w:cs="Arial"/>
        </w:rPr>
        <w:t>质疑供应商：</w:t>
      </w:r>
    </w:p>
    <w:p>
      <w:pPr>
        <w:spacing w:line="360" w:lineRule="auto"/>
        <w:ind w:firstLine="420" w:firstLineChars="200"/>
        <w:rPr>
          <w:rFonts w:ascii="Arial" w:hAnsi="Arial" w:cs="Arial"/>
        </w:rPr>
      </w:pPr>
      <w:r>
        <w:rPr>
          <w:rFonts w:ascii="Arial" w:hAnsi="Arial" w:cs="Arial"/>
        </w:rPr>
        <w:t>地址：_____________________邮编：_____________________</w:t>
      </w:r>
    </w:p>
    <w:p>
      <w:pPr>
        <w:spacing w:line="360" w:lineRule="auto"/>
        <w:ind w:firstLine="420" w:firstLineChars="200"/>
        <w:rPr>
          <w:rFonts w:ascii="Arial" w:hAnsi="Arial" w:cs="Arial"/>
        </w:rPr>
      </w:pPr>
      <w:r>
        <w:rPr>
          <w:rFonts w:ascii="Arial" w:hAnsi="Arial" w:cs="Arial"/>
        </w:rPr>
        <w:t>联系：_____________________联系电话：_____________________</w:t>
      </w:r>
    </w:p>
    <w:p>
      <w:pPr>
        <w:spacing w:line="360" w:lineRule="auto"/>
        <w:ind w:firstLine="420" w:firstLineChars="200"/>
        <w:rPr>
          <w:rFonts w:ascii="Arial" w:hAnsi="Arial" w:cs="Arial"/>
        </w:rPr>
      </w:pPr>
      <w:r>
        <w:rPr>
          <w:rFonts w:ascii="Arial" w:hAnsi="Arial" w:cs="Arial"/>
        </w:rPr>
        <w:t>授权代表：_____________________</w:t>
      </w:r>
    </w:p>
    <w:p>
      <w:pPr>
        <w:spacing w:line="360" w:lineRule="auto"/>
        <w:ind w:firstLine="420" w:firstLineChars="200"/>
        <w:rPr>
          <w:rFonts w:ascii="Arial" w:hAnsi="Arial" w:cs="Arial"/>
        </w:rPr>
      </w:pPr>
      <w:r>
        <w:rPr>
          <w:rFonts w:ascii="Arial" w:hAnsi="Arial" w:cs="Arial"/>
        </w:rPr>
        <w:t>联系电话：_____________________</w:t>
      </w:r>
    </w:p>
    <w:p>
      <w:pPr>
        <w:spacing w:line="360" w:lineRule="auto"/>
        <w:ind w:firstLine="420" w:firstLineChars="200"/>
        <w:rPr>
          <w:rFonts w:ascii="Arial" w:hAnsi="Arial" w:cs="Arial"/>
        </w:rPr>
      </w:pPr>
      <w:r>
        <w:rPr>
          <w:rFonts w:ascii="Arial" w:hAnsi="Arial" w:cs="Arial"/>
        </w:rPr>
        <w:t>地址：_____________________邮编：_____________________</w:t>
      </w:r>
    </w:p>
    <w:p>
      <w:pPr>
        <w:spacing w:line="360" w:lineRule="auto"/>
        <w:ind w:firstLine="420" w:firstLineChars="200"/>
        <w:rPr>
          <w:rFonts w:ascii="Arial" w:hAnsi="Arial" w:cs="Arial"/>
        </w:rPr>
      </w:pPr>
      <w:r>
        <w:rPr>
          <w:rFonts w:ascii="Arial" w:hAnsi="Arial" w:cs="Arial"/>
        </w:rPr>
        <w:t>二、质疑项目基本情况</w:t>
      </w:r>
    </w:p>
    <w:p>
      <w:pPr>
        <w:spacing w:line="360" w:lineRule="auto"/>
        <w:ind w:firstLine="420" w:firstLineChars="200"/>
        <w:rPr>
          <w:rFonts w:ascii="Arial" w:hAnsi="Arial" w:cs="Arial"/>
        </w:rPr>
      </w:pPr>
      <w:r>
        <w:rPr>
          <w:rFonts w:ascii="Arial" w:hAnsi="Arial" w:cs="Arial"/>
        </w:rPr>
        <w:t>质疑项目的名称：_____________________</w:t>
      </w:r>
    </w:p>
    <w:p>
      <w:pPr>
        <w:spacing w:line="360" w:lineRule="auto"/>
        <w:ind w:firstLine="420" w:firstLineChars="200"/>
        <w:rPr>
          <w:rFonts w:ascii="Arial" w:hAnsi="Arial" w:cs="Arial"/>
        </w:rPr>
      </w:pPr>
      <w:r>
        <w:rPr>
          <w:rFonts w:ascii="Arial" w:hAnsi="Arial" w:cs="Arial"/>
        </w:rPr>
        <w:t>质疑项目的编号：_____________________ 包号：_____________________</w:t>
      </w:r>
    </w:p>
    <w:p>
      <w:pPr>
        <w:spacing w:line="360" w:lineRule="auto"/>
        <w:ind w:firstLine="420" w:firstLineChars="200"/>
        <w:rPr>
          <w:rFonts w:ascii="Arial" w:hAnsi="Arial" w:cs="Arial"/>
        </w:rPr>
      </w:pPr>
      <w:r>
        <w:rPr>
          <w:rFonts w:ascii="Arial" w:hAnsi="Arial" w:cs="Arial"/>
        </w:rPr>
        <w:t>采购人名称：_____________________</w:t>
      </w:r>
    </w:p>
    <w:p>
      <w:pPr>
        <w:spacing w:line="360" w:lineRule="auto"/>
        <w:ind w:firstLine="420" w:firstLineChars="200"/>
        <w:rPr>
          <w:rFonts w:ascii="Arial" w:hAnsi="Arial" w:cs="Arial"/>
        </w:rPr>
      </w:pPr>
      <w:r>
        <w:rPr>
          <w:rFonts w:ascii="Arial" w:hAnsi="Arial" w:cs="Arial"/>
        </w:rPr>
        <w:t>采购文件获取日期：_____________________</w:t>
      </w:r>
    </w:p>
    <w:p>
      <w:pPr>
        <w:spacing w:line="360" w:lineRule="auto"/>
        <w:ind w:firstLine="420" w:firstLineChars="200"/>
        <w:rPr>
          <w:rFonts w:ascii="Arial" w:hAnsi="Arial" w:cs="Arial"/>
        </w:rPr>
      </w:pPr>
      <w:r>
        <w:rPr>
          <w:rFonts w:ascii="Arial" w:hAnsi="Arial" w:cs="Arial"/>
        </w:rPr>
        <w:t>三、质疑事项具体内容</w:t>
      </w:r>
    </w:p>
    <w:p>
      <w:pPr>
        <w:spacing w:line="360" w:lineRule="auto"/>
        <w:ind w:firstLine="420" w:firstLineChars="200"/>
        <w:rPr>
          <w:rFonts w:ascii="Arial" w:hAnsi="Arial" w:cs="Arial"/>
        </w:rPr>
      </w:pPr>
      <w:r>
        <w:rPr>
          <w:rFonts w:ascii="Arial" w:hAnsi="Arial" w:cs="Arial"/>
        </w:rPr>
        <w:t>质疑事项1：_____________________</w:t>
      </w:r>
    </w:p>
    <w:p>
      <w:pPr>
        <w:spacing w:line="360" w:lineRule="auto"/>
        <w:ind w:firstLine="420" w:firstLineChars="200"/>
        <w:rPr>
          <w:rFonts w:ascii="Arial" w:hAnsi="Arial" w:cs="Arial"/>
        </w:rPr>
      </w:pPr>
      <w:r>
        <w:rPr>
          <w:rFonts w:ascii="Arial" w:hAnsi="Arial" w:cs="Arial"/>
        </w:rPr>
        <w:t>事实依据：_____________________</w:t>
      </w:r>
    </w:p>
    <w:p>
      <w:pPr>
        <w:spacing w:line="360" w:lineRule="auto"/>
        <w:ind w:firstLine="420" w:firstLineChars="200"/>
        <w:rPr>
          <w:rFonts w:ascii="Arial" w:hAnsi="Arial" w:cs="Arial"/>
        </w:rPr>
      </w:pPr>
      <w:r>
        <w:rPr>
          <w:rFonts w:ascii="Arial" w:hAnsi="Arial" w:cs="Arial"/>
        </w:rPr>
        <w:t>法律依据：_____________________</w:t>
      </w:r>
    </w:p>
    <w:p>
      <w:pPr>
        <w:spacing w:line="360" w:lineRule="auto"/>
        <w:ind w:firstLine="420" w:firstLineChars="200"/>
        <w:rPr>
          <w:rFonts w:ascii="Arial" w:hAnsi="Arial" w:cs="Arial"/>
        </w:rPr>
      </w:pPr>
      <w:r>
        <w:rPr>
          <w:rFonts w:ascii="Arial" w:hAnsi="Arial" w:cs="Arial"/>
        </w:rPr>
        <w:t>质疑事项2：_____________________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四、与质疑事项相关的质疑请求</w:t>
      </w:r>
    </w:p>
    <w:p>
      <w:pPr>
        <w:spacing w:line="360" w:lineRule="auto"/>
        <w:ind w:firstLine="420" w:firstLineChars="200"/>
        <w:rPr>
          <w:rFonts w:ascii="Arial" w:hAnsi="Arial" w:cs="Arial"/>
        </w:rPr>
      </w:pPr>
      <w:r>
        <w:rPr>
          <w:rFonts w:ascii="Arial" w:hAnsi="Arial" w:cs="Arial"/>
        </w:rPr>
        <w:t>请求：__________________________________________</w:t>
      </w:r>
    </w:p>
    <w:p>
      <w:pPr>
        <w:spacing w:line="360" w:lineRule="auto"/>
        <w:ind w:firstLine="420" w:firstLineChars="200"/>
        <w:rPr>
          <w:rFonts w:ascii="Arial" w:hAnsi="Arial" w:cs="Arial"/>
        </w:rPr>
      </w:pPr>
      <w:r>
        <w:rPr>
          <w:rFonts w:ascii="Arial" w:hAnsi="Arial" w:cs="Arial"/>
        </w:rPr>
        <w:t>签字（签章）：_____________________ 公章：_____________________</w:t>
      </w:r>
    </w:p>
    <w:p>
      <w:pPr>
        <w:spacing w:line="360" w:lineRule="auto"/>
        <w:ind w:firstLine="420" w:firstLineChars="200"/>
        <w:rPr>
          <w:rFonts w:ascii="Arial" w:hAnsi="Arial" w:cs="Arial"/>
        </w:rPr>
      </w:pPr>
      <w:r>
        <w:rPr>
          <w:rFonts w:ascii="Arial" w:hAnsi="Arial" w:cs="Arial"/>
        </w:rPr>
        <w:t>日期： 年 月 日</w:t>
      </w:r>
    </w:p>
    <w:p>
      <w:pPr>
        <w:spacing w:line="360" w:lineRule="auto"/>
        <w:ind w:firstLine="420" w:firstLineChars="200"/>
        <w:rPr>
          <w:rFonts w:ascii="Arial" w:hAnsi="Arial" w:cs="Arial"/>
        </w:rPr>
      </w:pPr>
      <w:r>
        <w:rPr>
          <w:rFonts w:ascii="Arial" w:hAnsi="Arial" w:cs="Arial"/>
        </w:rPr>
        <w:t>质疑函制作说明：</w:t>
      </w:r>
    </w:p>
    <w:p>
      <w:pPr>
        <w:spacing w:line="360" w:lineRule="auto"/>
        <w:ind w:firstLine="420" w:firstLineChars="200"/>
        <w:rPr>
          <w:rFonts w:ascii="Arial" w:hAnsi="Arial" w:cs="Arial"/>
        </w:rPr>
      </w:pPr>
      <w:r>
        <w:rPr>
          <w:rFonts w:ascii="Arial" w:hAnsi="Arial" w:cs="Arial"/>
        </w:rPr>
        <w:t>1.供应商提出质疑时，应提交质疑函和必要的证明材料。</w:t>
      </w:r>
    </w:p>
    <w:p>
      <w:pPr>
        <w:spacing w:line="360" w:lineRule="auto"/>
        <w:ind w:firstLine="420" w:firstLineChars="200"/>
        <w:rPr>
          <w:rFonts w:ascii="Arial" w:hAnsi="Arial" w:cs="Arial"/>
        </w:rPr>
      </w:pPr>
      <w:r>
        <w:rPr>
          <w:rFonts w:ascii="Arial" w:hAnsi="Arial" w:cs="Aria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20" w:firstLineChars="200"/>
        <w:rPr>
          <w:rFonts w:ascii="Arial" w:hAnsi="Arial" w:cs="Arial"/>
        </w:rPr>
      </w:pPr>
      <w:r>
        <w:rPr>
          <w:rFonts w:ascii="Arial" w:hAnsi="Arial" w:cs="Arial"/>
        </w:rPr>
        <w:t>3.质疑供应商若对项目的某一分包进行质疑，质疑函中应列明具体采购包号。</w:t>
      </w:r>
    </w:p>
    <w:p>
      <w:pPr>
        <w:spacing w:line="360" w:lineRule="auto"/>
        <w:ind w:firstLine="420" w:firstLineChars="200"/>
        <w:rPr>
          <w:rFonts w:ascii="Arial" w:hAnsi="Arial" w:cs="Arial"/>
        </w:rPr>
      </w:pPr>
      <w:r>
        <w:rPr>
          <w:rFonts w:ascii="Arial" w:hAnsi="Arial" w:cs="Arial"/>
        </w:rPr>
        <w:t>4.质疑函的质疑事项应具体、明确，并有必要的事实依据和法律依据。</w:t>
      </w:r>
    </w:p>
    <w:p>
      <w:pPr>
        <w:spacing w:line="360" w:lineRule="auto"/>
        <w:ind w:firstLine="420" w:firstLineChars="200"/>
        <w:rPr>
          <w:rFonts w:ascii="Arial" w:hAnsi="Arial" w:cs="Arial"/>
        </w:rPr>
      </w:pPr>
      <w:r>
        <w:rPr>
          <w:rFonts w:ascii="Arial" w:hAnsi="Arial" w:cs="Arial"/>
        </w:rPr>
        <w:t>5.质疑函的质疑请求应与质疑事项相关。</w:t>
      </w:r>
    </w:p>
    <w:p>
      <w:pPr>
        <w:spacing w:line="360" w:lineRule="auto"/>
        <w:ind w:firstLine="420" w:firstLineChars="200"/>
        <w:rPr>
          <w:rFonts w:ascii="Arial" w:hAnsi="Arial" w:cs="Arial"/>
        </w:rPr>
      </w:pPr>
      <w:r>
        <w:rPr>
          <w:rFonts w:ascii="Arial" w:hAnsi="Arial" w:cs="Arial"/>
        </w:rPr>
        <w:t>6.质疑供应商为自然人的，质疑函应由本人签字；质疑供应商为法人或者其他组织的，质疑函应由法定代表人、主要负责人，或者其授权代表签字或者盖章，并加盖公章。</w:t>
      </w:r>
    </w:p>
    <w:p>
      <w:pPr>
        <w:ind w:firstLine="480"/>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b/>
          <w:sz w:val="24"/>
        </w:rPr>
        <w:t>投诉书</w:t>
      </w:r>
    </w:p>
    <w:p>
      <w:pPr>
        <w:spacing w:line="360" w:lineRule="auto"/>
        <w:ind w:firstLine="420" w:firstLineChars="200"/>
        <w:rPr>
          <w:rFonts w:ascii="Arial" w:hAnsi="Arial" w:cs="Arial"/>
        </w:rPr>
      </w:pPr>
      <w:r>
        <w:rPr>
          <w:rFonts w:ascii="Arial" w:hAnsi="Arial" w:cs="Arial"/>
        </w:rPr>
        <w:t>一、投诉相关主体基本情况</w:t>
      </w:r>
    </w:p>
    <w:p>
      <w:pPr>
        <w:spacing w:line="360" w:lineRule="auto"/>
        <w:ind w:firstLine="420" w:firstLineChars="200"/>
        <w:rPr>
          <w:rFonts w:ascii="Arial" w:hAnsi="Arial" w:cs="Arial"/>
        </w:rPr>
      </w:pPr>
      <w:r>
        <w:rPr>
          <w:rFonts w:ascii="Arial" w:hAnsi="Arial" w:cs="Arial"/>
        </w:rPr>
        <w:t>投诉人：____________________</w:t>
      </w:r>
    </w:p>
    <w:p>
      <w:pPr>
        <w:spacing w:line="360" w:lineRule="auto"/>
        <w:ind w:firstLine="420" w:firstLineChars="200"/>
        <w:rPr>
          <w:rFonts w:ascii="Arial" w:hAnsi="Arial" w:cs="Arial"/>
        </w:rPr>
      </w:pPr>
      <w:r>
        <w:rPr>
          <w:rFonts w:ascii="Arial" w:hAnsi="Arial" w:cs="Arial"/>
        </w:rPr>
        <w:t>地 址：____________________邮编：____________________</w:t>
      </w:r>
    </w:p>
    <w:p>
      <w:pPr>
        <w:spacing w:line="360" w:lineRule="auto"/>
        <w:ind w:firstLine="420" w:firstLineChars="200"/>
        <w:rPr>
          <w:rFonts w:ascii="Arial" w:hAnsi="Arial" w:cs="Arial"/>
        </w:rPr>
      </w:pPr>
      <w:r>
        <w:rPr>
          <w:rFonts w:ascii="Arial" w:hAnsi="Arial" w:cs="Arial"/>
        </w:rPr>
        <w:t>法定代表人/主要负责人：____________________</w:t>
      </w:r>
    </w:p>
    <w:p>
      <w:pPr>
        <w:spacing w:line="360" w:lineRule="auto"/>
        <w:ind w:firstLine="420" w:firstLineChars="200"/>
        <w:rPr>
          <w:rFonts w:ascii="Arial" w:hAnsi="Arial" w:cs="Arial"/>
        </w:rPr>
      </w:pPr>
      <w:r>
        <w:rPr>
          <w:rFonts w:ascii="Arial" w:hAnsi="Arial" w:cs="Arial"/>
        </w:rPr>
        <w:t>联系电话：____________________</w:t>
      </w:r>
    </w:p>
    <w:p>
      <w:pPr>
        <w:spacing w:line="360" w:lineRule="auto"/>
        <w:ind w:firstLine="420" w:firstLineChars="200"/>
        <w:rPr>
          <w:rFonts w:ascii="Arial" w:hAnsi="Arial" w:cs="Arial"/>
        </w:rPr>
      </w:pPr>
      <w:r>
        <w:rPr>
          <w:rFonts w:ascii="Arial" w:hAnsi="Arial" w:cs="Arial"/>
        </w:rPr>
        <w:t>授权代表：____________________联系电话：____________________</w:t>
      </w:r>
    </w:p>
    <w:p>
      <w:pPr>
        <w:spacing w:line="360" w:lineRule="auto"/>
        <w:ind w:firstLine="420" w:firstLineChars="200"/>
        <w:rPr>
          <w:rFonts w:ascii="Arial" w:hAnsi="Arial" w:cs="Arial"/>
        </w:rPr>
      </w:pPr>
      <w:r>
        <w:rPr>
          <w:rFonts w:ascii="Arial" w:hAnsi="Arial" w:cs="Arial"/>
        </w:rPr>
        <w:t>地 址：____________________邮编：____________________</w:t>
      </w:r>
    </w:p>
    <w:p>
      <w:pPr>
        <w:spacing w:line="360" w:lineRule="auto"/>
        <w:ind w:firstLine="420" w:firstLineChars="200"/>
        <w:rPr>
          <w:rFonts w:ascii="Arial" w:hAnsi="Arial" w:cs="Arial"/>
        </w:rPr>
      </w:pPr>
      <w:r>
        <w:rPr>
          <w:rFonts w:ascii="Arial" w:hAnsi="Arial" w:cs="Arial"/>
        </w:rPr>
        <w:t>被投诉人1：____________________</w:t>
      </w:r>
    </w:p>
    <w:p>
      <w:pPr>
        <w:spacing w:line="360" w:lineRule="auto"/>
        <w:ind w:firstLine="420" w:firstLineChars="200"/>
        <w:rPr>
          <w:rFonts w:ascii="Arial" w:hAnsi="Arial" w:cs="Arial"/>
        </w:rPr>
      </w:pPr>
      <w:r>
        <w:rPr>
          <w:rFonts w:ascii="Arial" w:hAnsi="Arial" w:cs="Arial"/>
        </w:rPr>
        <w:t>地址：____________________邮编：____________________</w:t>
      </w:r>
    </w:p>
    <w:p>
      <w:pPr>
        <w:spacing w:line="360" w:lineRule="auto"/>
        <w:ind w:firstLine="420" w:firstLineChars="200"/>
        <w:rPr>
          <w:rFonts w:ascii="Arial" w:hAnsi="Arial" w:cs="Arial"/>
        </w:rPr>
      </w:pPr>
      <w:r>
        <w:rPr>
          <w:rFonts w:ascii="Arial" w:hAnsi="Arial" w:cs="Arial"/>
        </w:rPr>
        <w:t>联系人：____________________联系电话：____________________</w:t>
      </w:r>
    </w:p>
    <w:p>
      <w:pPr>
        <w:spacing w:line="360" w:lineRule="auto"/>
        <w:ind w:firstLine="420" w:firstLineChars="200"/>
        <w:rPr>
          <w:rFonts w:ascii="Arial" w:hAnsi="Arial" w:cs="Arial"/>
        </w:rPr>
      </w:pPr>
      <w:r>
        <w:rPr>
          <w:rFonts w:ascii="Arial" w:hAnsi="Arial" w:cs="Arial"/>
        </w:rPr>
        <w:t>被投诉人2：____________________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相关供应商：_____________________</w:t>
      </w:r>
    </w:p>
    <w:p>
      <w:pPr>
        <w:spacing w:line="360" w:lineRule="auto"/>
        <w:ind w:firstLine="420" w:firstLineChars="200"/>
        <w:rPr>
          <w:rFonts w:ascii="Arial" w:hAnsi="Arial" w:cs="Arial"/>
        </w:rPr>
      </w:pPr>
      <w:r>
        <w:rPr>
          <w:rFonts w:ascii="Arial" w:hAnsi="Arial" w:cs="Arial"/>
        </w:rPr>
        <w:t>地址：____________________邮编：____________________</w:t>
      </w:r>
    </w:p>
    <w:p>
      <w:pPr>
        <w:spacing w:line="360" w:lineRule="auto"/>
        <w:ind w:firstLine="420" w:firstLineChars="200"/>
        <w:rPr>
          <w:rFonts w:ascii="Arial" w:hAnsi="Arial" w:cs="Arial"/>
        </w:rPr>
      </w:pPr>
      <w:r>
        <w:rPr>
          <w:rFonts w:ascii="Arial" w:hAnsi="Arial" w:cs="Arial"/>
        </w:rPr>
        <w:t>联系人：____________________联系电话：____________________</w:t>
      </w:r>
    </w:p>
    <w:p>
      <w:pPr>
        <w:spacing w:line="360" w:lineRule="auto"/>
        <w:ind w:firstLine="420" w:firstLineChars="200"/>
        <w:rPr>
          <w:rFonts w:ascii="Arial" w:hAnsi="Arial" w:cs="Arial"/>
        </w:rPr>
      </w:pPr>
      <w:r>
        <w:rPr>
          <w:rFonts w:ascii="Arial" w:hAnsi="Arial" w:cs="Arial"/>
        </w:rPr>
        <w:t>二、投诉项目基本情况</w:t>
      </w:r>
    </w:p>
    <w:p>
      <w:pPr>
        <w:spacing w:line="360" w:lineRule="auto"/>
        <w:ind w:firstLine="420" w:firstLineChars="200"/>
        <w:rPr>
          <w:rFonts w:ascii="Arial" w:hAnsi="Arial" w:cs="Arial"/>
        </w:rPr>
      </w:pPr>
      <w:r>
        <w:rPr>
          <w:rFonts w:ascii="Arial" w:hAnsi="Arial" w:cs="Arial"/>
        </w:rPr>
        <w:t>采购项目名称：____________________</w:t>
      </w:r>
    </w:p>
    <w:p>
      <w:pPr>
        <w:spacing w:line="360" w:lineRule="auto"/>
        <w:ind w:firstLine="420" w:firstLineChars="200"/>
        <w:rPr>
          <w:rFonts w:ascii="Arial" w:hAnsi="Arial" w:cs="Arial"/>
        </w:rPr>
      </w:pPr>
      <w:r>
        <w:rPr>
          <w:rFonts w:ascii="Arial" w:hAnsi="Arial" w:cs="Arial"/>
        </w:rPr>
        <w:t>采购项目编号： ____________________包号：____________________</w:t>
      </w:r>
    </w:p>
    <w:p>
      <w:pPr>
        <w:spacing w:line="360" w:lineRule="auto"/>
        <w:ind w:firstLine="420" w:firstLineChars="200"/>
        <w:rPr>
          <w:rFonts w:ascii="Arial" w:hAnsi="Arial" w:cs="Arial"/>
        </w:rPr>
      </w:pPr>
      <w:r>
        <w:rPr>
          <w:rFonts w:ascii="Arial" w:hAnsi="Arial" w:cs="Arial"/>
        </w:rPr>
        <w:t>采购人名称：____________________</w:t>
      </w:r>
    </w:p>
    <w:p>
      <w:pPr>
        <w:spacing w:line="360" w:lineRule="auto"/>
        <w:ind w:firstLine="420" w:firstLineChars="200"/>
        <w:rPr>
          <w:rFonts w:ascii="Arial" w:hAnsi="Arial" w:cs="Arial"/>
        </w:rPr>
      </w:pPr>
      <w:r>
        <w:rPr>
          <w:rFonts w:ascii="Arial" w:hAnsi="Arial" w:cs="Arial"/>
        </w:rPr>
        <w:t>采购文件公告:</w:t>
      </w:r>
      <w:r>
        <w:rPr>
          <w:rFonts w:ascii="Arial" w:hAnsi="Arial" w:cs="Arial"/>
          <w:u w:val="single"/>
        </w:rPr>
        <w:t>是/否</w:t>
      </w:r>
      <w:r>
        <w:rPr>
          <w:rFonts w:ascii="Arial" w:hAnsi="Arial" w:cs="Arial"/>
        </w:rPr>
        <w:t>公告期限：_____________________</w:t>
      </w:r>
    </w:p>
    <w:p>
      <w:pPr>
        <w:spacing w:line="360" w:lineRule="auto"/>
        <w:ind w:firstLine="420" w:firstLineChars="200"/>
        <w:rPr>
          <w:rFonts w:ascii="Arial" w:hAnsi="Arial" w:cs="Arial"/>
        </w:rPr>
      </w:pPr>
      <w:r>
        <w:rPr>
          <w:rFonts w:ascii="Arial" w:hAnsi="Arial" w:cs="Arial"/>
        </w:rPr>
        <w:t>采购结果公告:</w:t>
      </w:r>
      <w:r>
        <w:rPr>
          <w:rFonts w:ascii="Arial" w:hAnsi="Arial" w:cs="Arial"/>
          <w:u w:val="single"/>
        </w:rPr>
        <w:t>是/否</w:t>
      </w:r>
      <w:r>
        <w:rPr>
          <w:rFonts w:ascii="Arial" w:hAnsi="Arial" w:cs="Arial"/>
        </w:rPr>
        <w:t>公告期限：_____________________</w:t>
      </w:r>
    </w:p>
    <w:p>
      <w:pPr>
        <w:spacing w:line="360" w:lineRule="auto"/>
        <w:ind w:firstLine="420" w:firstLineChars="200"/>
        <w:rPr>
          <w:rFonts w:ascii="Arial" w:hAnsi="Arial" w:cs="Arial"/>
        </w:rPr>
      </w:pPr>
      <w:r>
        <w:rPr>
          <w:rFonts w:ascii="Arial" w:hAnsi="Arial" w:cs="Arial"/>
        </w:rPr>
        <w:t>三、质疑基本情况</w:t>
      </w:r>
    </w:p>
    <w:p>
      <w:pPr>
        <w:spacing w:line="360" w:lineRule="auto"/>
        <w:ind w:firstLine="420" w:firstLineChars="200"/>
        <w:rPr>
          <w:rFonts w:ascii="Arial" w:hAnsi="Arial" w:cs="Arial"/>
        </w:rPr>
      </w:pPr>
      <w:r>
        <w:rPr>
          <w:rFonts w:ascii="Arial" w:hAnsi="Arial" w:cs="Arial"/>
        </w:rPr>
        <w:t>投诉人于 ____年____月____日,向提出质疑，质疑事项为：_____________________</w:t>
      </w:r>
    </w:p>
    <w:p>
      <w:pPr>
        <w:spacing w:line="360" w:lineRule="auto"/>
        <w:ind w:firstLine="420" w:firstLineChars="200"/>
        <w:rPr>
          <w:rFonts w:ascii="Arial" w:hAnsi="Arial" w:cs="Arial"/>
        </w:rPr>
      </w:pPr>
      <w:r>
        <w:rPr>
          <w:rFonts w:ascii="Arial" w:hAnsi="Arial" w:cs="Arial"/>
          <w:u w:val="single"/>
        </w:rPr>
        <w:t>采购人</w:t>
      </w:r>
      <w:r>
        <w:rPr>
          <w:rFonts w:ascii="Arial" w:hAnsi="Arial" w:cs="Arial"/>
        </w:rPr>
        <w:t>于____年____月____日,就质疑事项作出了答复/没有在法定期限内作出答复。</w:t>
      </w:r>
    </w:p>
    <w:p>
      <w:pPr>
        <w:spacing w:line="360" w:lineRule="auto"/>
        <w:ind w:firstLine="420" w:firstLineChars="200"/>
        <w:rPr>
          <w:rFonts w:ascii="Arial" w:hAnsi="Arial" w:cs="Arial"/>
        </w:rPr>
      </w:pPr>
      <w:r>
        <w:rPr>
          <w:rFonts w:ascii="Arial" w:hAnsi="Arial" w:cs="Arial"/>
        </w:rPr>
        <w:t>四、投诉事项具体内容</w:t>
      </w:r>
    </w:p>
    <w:p>
      <w:pPr>
        <w:spacing w:line="360" w:lineRule="auto"/>
        <w:ind w:firstLine="420" w:firstLineChars="200"/>
        <w:rPr>
          <w:rFonts w:ascii="Arial" w:hAnsi="Arial" w:cs="Arial"/>
        </w:rPr>
      </w:pPr>
      <w:r>
        <w:rPr>
          <w:rFonts w:ascii="Arial" w:hAnsi="Arial" w:cs="Arial"/>
        </w:rPr>
        <w:t>投诉事项 1：_____________________</w:t>
      </w:r>
    </w:p>
    <w:p>
      <w:pPr>
        <w:spacing w:line="360" w:lineRule="auto"/>
        <w:ind w:firstLine="420" w:firstLineChars="200"/>
        <w:rPr>
          <w:rFonts w:ascii="Arial" w:hAnsi="Arial" w:cs="Arial"/>
        </w:rPr>
      </w:pPr>
      <w:r>
        <w:rPr>
          <w:rFonts w:ascii="Arial" w:hAnsi="Arial" w:cs="Arial"/>
        </w:rPr>
        <w:t>事实依据：_____________________</w:t>
      </w:r>
    </w:p>
    <w:p>
      <w:pPr>
        <w:spacing w:line="360" w:lineRule="auto"/>
        <w:ind w:firstLine="420" w:firstLineChars="200"/>
        <w:rPr>
          <w:rFonts w:ascii="Arial" w:hAnsi="Arial" w:cs="Arial"/>
        </w:rPr>
      </w:pPr>
      <w:r>
        <w:rPr>
          <w:rFonts w:ascii="Arial" w:hAnsi="Arial" w:cs="Arial"/>
        </w:rPr>
        <w:t>法律依据：_____________________</w:t>
      </w:r>
    </w:p>
    <w:p>
      <w:pPr>
        <w:spacing w:line="360" w:lineRule="auto"/>
        <w:ind w:firstLine="420" w:firstLineChars="200"/>
        <w:rPr>
          <w:rFonts w:ascii="Arial" w:hAnsi="Arial" w:cs="Arial"/>
        </w:rPr>
      </w:pPr>
      <w:r>
        <w:rPr>
          <w:rFonts w:ascii="Arial" w:hAnsi="Arial" w:cs="Arial"/>
        </w:rPr>
        <w:t>投诉事项2：_____________________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五、与投诉事项相关的投诉请求</w:t>
      </w:r>
    </w:p>
    <w:p>
      <w:pPr>
        <w:spacing w:line="360" w:lineRule="auto"/>
        <w:ind w:firstLine="420" w:firstLineChars="200"/>
        <w:rPr>
          <w:rFonts w:ascii="Arial" w:hAnsi="Arial" w:cs="Arial"/>
        </w:rPr>
      </w:pPr>
      <w:r>
        <w:rPr>
          <w:rFonts w:ascii="Arial" w:hAnsi="Arial" w:cs="Arial"/>
        </w:rPr>
        <w:t>请求：________________________</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签字（签章）： ________公章________</w:t>
      </w:r>
    </w:p>
    <w:p>
      <w:pPr>
        <w:spacing w:line="360" w:lineRule="auto"/>
        <w:ind w:firstLine="420" w:firstLineChars="200"/>
        <w:rPr>
          <w:rFonts w:ascii="Arial" w:hAnsi="Arial" w:cs="Arial"/>
        </w:rPr>
      </w:pPr>
      <w:r>
        <w:rPr>
          <w:rFonts w:ascii="Arial" w:hAnsi="Arial" w:cs="Arial"/>
        </w:rPr>
        <w:t>日期：____年____月____日</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投诉书制作说明：</w:t>
      </w:r>
    </w:p>
    <w:p>
      <w:pPr>
        <w:spacing w:line="360" w:lineRule="auto"/>
        <w:ind w:firstLine="420" w:firstLineChars="200"/>
        <w:rPr>
          <w:rFonts w:ascii="Arial" w:hAnsi="Arial" w:cs="Arial"/>
        </w:rPr>
      </w:pPr>
      <w:r>
        <w:rPr>
          <w:rFonts w:ascii="Arial" w:hAnsi="Arial" w:cs="Arial"/>
        </w:rPr>
        <w:t>1.投诉人提起投诉时，应当提交投诉书和必要的证明材料，并按照被投诉人和与投诉事项有关的供应商数量提供投诉书副本。</w:t>
      </w:r>
    </w:p>
    <w:p>
      <w:pPr>
        <w:spacing w:line="360" w:lineRule="auto"/>
        <w:ind w:firstLine="420" w:firstLineChars="200"/>
        <w:rPr>
          <w:rFonts w:ascii="Arial" w:hAnsi="Arial" w:cs="Arial"/>
        </w:rPr>
      </w:pPr>
      <w:r>
        <w:rPr>
          <w:rFonts w:ascii="Arial" w:hAnsi="Arial" w:cs="Aria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line="360" w:lineRule="auto"/>
        <w:ind w:firstLine="420" w:firstLineChars="200"/>
        <w:rPr>
          <w:rFonts w:ascii="Arial" w:hAnsi="Arial" w:cs="Arial"/>
        </w:rPr>
      </w:pPr>
      <w:r>
        <w:rPr>
          <w:rFonts w:ascii="Arial" w:hAnsi="Arial" w:cs="Arial"/>
        </w:rPr>
        <w:t>3.投诉人若对项目的某一分包进行投诉，投诉书应列明具体分包号。</w:t>
      </w:r>
    </w:p>
    <w:p>
      <w:pPr>
        <w:spacing w:line="360" w:lineRule="auto"/>
        <w:ind w:firstLine="420" w:firstLineChars="200"/>
        <w:rPr>
          <w:rFonts w:ascii="Arial" w:hAnsi="Arial" w:cs="Arial"/>
        </w:rPr>
      </w:pPr>
      <w:r>
        <w:rPr>
          <w:rFonts w:ascii="Arial" w:hAnsi="Arial" w:cs="Arial"/>
        </w:rPr>
        <w:t>4.投诉书应简要列明质疑事项，质疑函、质疑答复等作为附件材料提供。</w:t>
      </w:r>
    </w:p>
    <w:p>
      <w:pPr>
        <w:spacing w:line="360" w:lineRule="auto"/>
        <w:ind w:firstLine="420" w:firstLineChars="200"/>
        <w:rPr>
          <w:rFonts w:ascii="Arial" w:hAnsi="Arial" w:cs="Arial"/>
        </w:rPr>
      </w:pPr>
      <w:r>
        <w:rPr>
          <w:rFonts w:ascii="Arial" w:hAnsi="Arial" w:cs="Arial"/>
        </w:rPr>
        <w:t>5.投诉书的投诉事项应具体、明确，并有必要的事实依据和法律依据。</w:t>
      </w:r>
    </w:p>
    <w:p>
      <w:pPr>
        <w:spacing w:line="360" w:lineRule="auto"/>
        <w:ind w:firstLine="420" w:firstLineChars="200"/>
        <w:rPr>
          <w:rFonts w:ascii="Arial" w:hAnsi="Arial" w:cs="Arial"/>
        </w:rPr>
      </w:pPr>
      <w:r>
        <w:rPr>
          <w:rFonts w:ascii="Arial" w:hAnsi="Arial" w:cs="Arial"/>
        </w:rPr>
        <w:t>6.投诉书的投诉请求应与投诉事项相关。</w:t>
      </w:r>
    </w:p>
    <w:p>
      <w:pPr>
        <w:spacing w:line="360" w:lineRule="auto"/>
        <w:ind w:firstLine="420" w:firstLineChars="200"/>
        <w:rPr>
          <w:rFonts w:ascii="Arial" w:hAnsi="Arial" w:cs="Arial"/>
        </w:rPr>
      </w:pPr>
      <w:r>
        <w:rPr>
          <w:rFonts w:ascii="Arial" w:hAnsi="Arial" w:cs="Arial"/>
        </w:rPr>
        <w:t>7.投诉人为自然人的，投诉书应当由本人签字；投诉人为法人或者其他组织的，投诉书应当由法定代表人、主要负责人，或者其授权代表签字或者盖章，并加盖公章。</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格式十五：</w:t>
      </w:r>
      <w:r>
        <w:rPr>
          <w:rFonts w:ascii="Arial" w:hAnsi="Arial" w:cs="Arial"/>
          <w:sz w:val="24"/>
        </w:rPr>
        <w:t>项目实施方案、质量保证及售后服务承诺等</w:t>
      </w:r>
    </w:p>
    <w:p>
      <w:pPr>
        <w:ind w:firstLine="480"/>
        <w:rPr>
          <w:rFonts w:ascii="Arial" w:hAnsi="Arial" w:cs="Arial"/>
        </w:rPr>
      </w:pPr>
      <w:r>
        <w:rPr>
          <w:rFonts w:ascii="Arial" w:hAnsi="Arial" w:cs="Arial"/>
        </w:rPr>
        <w:t>（以下格式文件由供应商根据需要选用）</w:t>
      </w:r>
    </w:p>
    <w:p>
      <w:pPr>
        <w:ind w:firstLine="480"/>
        <w:rPr>
          <w:rFonts w:ascii="Arial" w:hAnsi="Arial" w:cs="Arial"/>
        </w:rPr>
      </w:pPr>
      <w:r>
        <w:rPr>
          <w:rFonts w:ascii="Arial" w:hAnsi="Arial" w:cs="Arial"/>
        </w:rPr>
        <w:t>项目实施方案、质量保证及售后服务承诺等内容和格式自拟。</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lang w:eastAsia="zh-Hans"/>
        </w:rPr>
      </w:pPr>
    </w:p>
    <w:sectPr>
      <w:headerReference r:id="rId3" w:type="default"/>
      <w:footerReference r:id="rId4" w:type="default"/>
      <w:pgSz w:w="11906" w:h="16838"/>
      <w:pgMar w:top="1440" w:right="1133" w:bottom="1440" w:left="12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3926"/>
    </w:sdtPr>
    <w:sdtContent>
      <w:sdt>
        <w:sdtPr>
          <w:id w:val="1728636285"/>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12"/>
      </w:pBdr>
    </w:pPr>
    <w:r>
      <w:drawing>
        <wp:anchor distT="0" distB="0" distL="114300" distR="114300" simplePos="0" relativeHeight="251659264" behindDoc="0" locked="0" layoutInCell="1" allowOverlap="1">
          <wp:simplePos x="0" y="0"/>
          <wp:positionH relativeFrom="column">
            <wp:posOffset>4185285</wp:posOffset>
          </wp:positionH>
          <wp:positionV relativeFrom="paragraph">
            <wp:posOffset>-422910</wp:posOffset>
          </wp:positionV>
          <wp:extent cx="2450465" cy="66992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0D912"/>
    <w:multiLevelType w:val="singleLevel"/>
    <w:tmpl w:val="B9E0D912"/>
    <w:lvl w:ilvl="0" w:tentative="0">
      <w:start w:val="2"/>
      <w:numFmt w:val="decimal"/>
      <w:suff w:val="nothing"/>
      <w:lvlText w:val="（%1）"/>
      <w:lvlJc w:val="left"/>
    </w:lvl>
  </w:abstractNum>
  <w:abstractNum w:abstractNumId="1">
    <w:nsid w:val="DA420CA6"/>
    <w:multiLevelType w:val="singleLevel"/>
    <w:tmpl w:val="DA420CA6"/>
    <w:lvl w:ilvl="0" w:tentative="0">
      <w:start w:val="1"/>
      <w:numFmt w:val="decimal"/>
      <w:lvlText w:val="%1."/>
      <w:lvlJc w:val="left"/>
      <w:pPr>
        <w:tabs>
          <w:tab w:val="left" w:pos="312"/>
        </w:tabs>
      </w:pPr>
    </w:lvl>
  </w:abstractNum>
  <w:abstractNum w:abstractNumId="2">
    <w:nsid w:val="0FD02A24"/>
    <w:multiLevelType w:val="singleLevel"/>
    <w:tmpl w:val="0FD02A24"/>
    <w:lvl w:ilvl="0" w:tentative="0">
      <w:start w:val="2"/>
      <w:numFmt w:val="decimal"/>
      <w:lvlText w:val="%1."/>
      <w:lvlJc w:val="left"/>
      <w:pPr>
        <w:tabs>
          <w:tab w:val="left" w:pos="312"/>
        </w:tabs>
      </w:pPr>
    </w:lvl>
  </w:abstractNum>
  <w:abstractNum w:abstractNumId="3">
    <w:nsid w:val="1BA7421B"/>
    <w:multiLevelType w:val="singleLevel"/>
    <w:tmpl w:val="1BA7421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hOWRmOTJjODNlYjJiM2FmN2UyNjk0NmQ3NzcwOGMifQ=="/>
  </w:docVars>
  <w:rsids>
    <w:rsidRoot w:val="53B52B8D"/>
    <w:rsid w:val="00006189"/>
    <w:rsid w:val="00012D26"/>
    <w:rsid w:val="0004480D"/>
    <w:rsid w:val="00047A4D"/>
    <w:rsid w:val="00050A0A"/>
    <w:rsid w:val="0005353B"/>
    <w:rsid w:val="00055354"/>
    <w:rsid w:val="00075AC5"/>
    <w:rsid w:val="00076330"/>
    <w:rsid w:val="000877FB"/>
    <w:rsid w:val="000878D8"/>
    <w:rsid w:val="0008797B"/>
    <w:rsid w:val="00090200"/>
    <w:rsid w:val="000928DD"/>
    <w:rsid w:val="00092F5D"/>
    <w:rsid w:val="000A05EE"/>
    <w:rsid w:val="000A54D3"/>
    <w:rsid w:val="000A7B7A"/>
    <w:rsid w:val="000B415B"/>
    <w:rsid w:val="000B4FE0"/>
    <w:rsid w:val="000B66CE"/>
    <w:rsid w:val="000C0AF5"/>
    <w:rsid w:val="000C2250"/>
    <w:rsid w:val="000C75D0"/>
    <w:rsid w:val="000D053A"/>
    <w:rsid w:val="000D0B2A"/>
    <w:rsid w:val="000D7574"/>
    <w:rsid w:val="000E193A"/>
    <w:rsid w:val="000E4ECC"/>
    <w:rsid w:val="000F0EF7"/>
    <w:rsid w:val="000F6911"/>
    <w:rsid w:val="00100207"/>
    <w:rsid w:val="00100896"/>
    <w:rsid w:val="00104EF3"/>
    <w:rsid w:val="001110A5"/>
    <w:rsid w:val="00111BA8"/>
    <w:rsid w:val="001144DC"/>
    <w:rsid w:val="00115D80"/>
    <w:rsid w:val="00116DE8"/>
    <w:rsid w:val="00120275"/>
    <w:rsid w:val="00130F81"/>
    <w:rsid w:val="00136EA4"/>
    <w:rsid w:val="00140F8D"/>
    <w:rsid w:val="00143DC0"/>
    <w:rsid w:val="0015141D"/>
    <w:rsid w:val="00154D58"/>
    <w:rsid w:val="00161814"/>
    <w:rsid w:val="0016330F"/>
    <w:rsid w:val="00164AA2"/>
    <w:rsid w:val="00184BD2"/>
    <w:rsid w:val="00195CE0"/>
    <w:rsid w:val="001A07E3"/>
    <w:rsid w:val="001A1A4D"/>
    <w:rsid w:val="001A2A81"/>
    <w:rsid w:val="001A7FFD"/>
    <w:rsid w:val="001C6FDB"/>
    <w:rsid w:val="001D2C1D"/>
    <w:rsid w:val="001D4C49"/>
    <w:rsid w:val="001E256F"/>
    <w:rsid w:val="001E5EE3"/>
    <w:rsid w:val="001E6C6E"/>
    <w:rsid w:val="001F3387"/>
    <w:rsid w:val="0020015D"/>
    <w:rsid w:val="002040D4"/>
    <w:rsid w:val="00205BC7"/>
    <w:rsid w:val="002121DC"/>
    <w:rsid w:val="00214515"/>
    <w:rsid w:val="00216ECF"/>
    <w:rsid w:val="00223760"/>
    <w:rsid w:val="00225F94"/>
    <w:rsid w:val="0023133E"/>
    <w:rsid w:val="00240343"/>
    <w:rsid w:val="00240663"/>
    <w:rsid w:val="00256154"/>
    <w:rsid w:val="002567E8"/>
    <w:rsid w:val="00261EC9"/>
    <w:rsid w:val="00265A09"/>
    <w:rsid w:val="00272527"/>
    <w:rsid w:val="002776F8"/>
    <w:rsid w:val="002920C5"/>
    <w:rsid w:val="002941A7"/>
    <w:rsid w:val="00294DF5"/>
    <w:rsid w:val="00295A45"/>
    <w:rsid w:val="00296369"/>
    <w:rsid w:val="002A7B6E"/>
    <w:rsid w:val="002A7D87"/>
    <w:rsid w:val="002B133A"/>
    <w:rsid w:val="002B24C5"/>
    <w:rsid w:val="002B2C4A"/>
    <w:rsid w:val="002B386F"/>
    <w:rsid w:val="002B4C6B"/>
    <w:rsid w:val="002B7AE4"/>
    <w:rsid w:val="002C2EB3"/>
    <w:rsid w:val="002C467E"/>
    <w:rsid w:val="002C4F9C"/>
    <w:rsid w:val="002E49C7"/>
    <w:rsid w:val="002E6962"/>
    <w:rsid w:val="002F0042"/>
    <w:rsid w:val="002F4C23"/>
    <w:rsid w:val="0030227C"/>
    <w:rsid w:val="00307084"/>
    <w:rsid w:val="00311483"/>
    <w:rsid w:val="00315C98"/>
    <w:rsid w:val="00325816"/>
    <w:rsid w:val="00332CF2"/>
    <w:rsid w:val="00334A14"/>
    <w:rsid w:val="003537CA"/>
    <w:rsid w:val="003542CE"/>
    <w:rsid w:val="00354F58"/>
    <w:rsid w:val="003568D5"/>
    <w:rsid w:val="00361E05"/>
    <w:rsid w:val="00362065"/>
    <w:rsid w:val="0036336E"/>
    <w:rsid w:val="00364F86"/>
    <w:rsid w:val="00366C12"/>
    <w:rsid w:val="0037060A"/>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5BAA"/>
    <w:rsid w:val="003E02DA"/>
    <w:rsid w:val="003E1BFD"/>
    <w:rsid w:val="003E3C1D"/>
    <w:rsid w:val="003E3C51"/>
    <w:rsid w:val="003E4D84"/>
    <w:rsid w:val="003F292D"/>
    <w:rsid w:val="004011EA"/>
    <w:rsid w:val="00402EE0"/>
    <w:rsid w:val="0040513D"/>
    <w:rsid w:val="0042053F"/>
    <w:rsid w:val="00424536"/>
    <w:rsid w:val="00425085"/>
    <w:rsid w:val="004269C0"/>
    <w:rsid w:val="004277D5"/>
    <w:rsid w:val="0043152E"/>
    <w:rsid w:val="00441FA7"/>
    <w:rsid w:val="004501F9"/>
    <w:rsid w:val="004504AC"/>
    <w:rsid w:val="00457598"/>
    <w:rsid w:val="004607A5"/>
    <w:rsid w:val="00460F7A"/>
    <w:rsid w:val="004652EA"/>
    <w:rsid w:val="004707D7"/>
    <w:rsid w:val="00472D47"/>
    <w:rsid w:val="00474FB6"/>
    <w:rsid w:val="0048174E"/>
    <w:rsid w:val="004860B8"/>
    <w:rsid w:val="00490CF7"/>
    <w:rsid w:val="0049101E"/>
    <w:rsid w:val="004A11A0"/>
    <w:rsid w:val="004A2162"/>
    <w:rsid w:val="004A26D1"/>
    <w:rsid w:val="004A7711"/>
    <w:rsid w:val="004B786A"/>
    <w:rsid w:val="004C0D2D"/>
    <w:rsid w:val="004D171B"/>
    <w:rsid w:val="004D6A28"/>
    <w:rsid w:val="004D7C83"/>
    <w:rsid w:val="004E1405"/>
    <w:rsid w:val="004E6673"/>
    <w:rsid w:val="004E7BF6"/>
    <w:rsid w:val="0050285B"/>
    <w:rsid w:val="005029F4"/>
    <w:rsid w:val="00503AB7"/>
    <w:rsid w:val="005045E8"/>
    <w:rsid w:val="005061AC"/>
    <w:rsid w:val="00515EC1"/>
    <w:rsid w:val="00530863"/>
    <w:rsid w:val="00530C79"/>
    <w:rsid w:val="0055266E"/>
    <w:rsid w:val="00561310"/>
    <w:rsid w:val="0056144C"/>
    <w:rsid w:val="00561E79"/>
    <w:rsid w:val="0056224F"/>
    <w:rsid w:val="00563070"/>
    <w:rsid w:val="0056583F"/>
    <w:rsid w:val="00566947"/>
    <w:rsid w:val="00566B7E"/>
    <w:rsid w:val="00581070"/>
    <w:rsid w:val="005954F0"/>
    <w:rsid w:val="005977EF"/>
    <w:rsid w:val="005A10F7"/>
    <w:rsid w:val="005A407C"/>
    <w:rsid w:val="005B0143"/>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124EE"/>
    <w:rsid w:val="006152FA"/>
    <w:rsid w:val="0062034B"/>
    <w:rsid w:val="0062543D"/>
    <w:rsid w:val="00625669"/>
    <w:rsid w:val="006267B3"/>
    <w:rsid w:val="00631965"/>
    <w:rsid w:val="006331EB"/>
    <w:rsid w:val="00636D40"/>
    <w:rsid w:val="00641777"/>
    <w:rsid w:val="006469F5"/>
    <w:rsid w:val="00651575"/>
    <w:rsid w:val="00657A4D"/>
    <w:rsid w:val="00660B93"/>
    <w:rsid w:val="00670A58"/>
    <w:rsid w:val="00676A3F"/>
    <w:rsid w:val="00680AD8"/>
    <w:rsid w:val="00681D20"/>
    <w:rsid w:val="00681F72"/>
    <w:rsid w:val="006858E5"/>
    <w:rsid w:val="00693396"/>
    <w:rsid w:val="006956D9"/>
    <w:rsid w:val="0069639E"/>
    <w:rsid w:val="006A1748"/>
    <w:rsid w:val="006A5B48"/>
    <w:rsid w:val="006A5FF9"/>
    <w:rsid w:val="006B1D5C"/>
    <w:rsid w:val="006B37C1"/>
    <w:rsid w:val="006D48A5"/>
    <w:rsid w:val="006E00C4"/>
    <w:rsid w:val="006E78FB"/>
    <w:rsid w:val="006F37FB"/>
    <w:rsid w:val="00703D4C"/>
    <w:rsid w:val="00706AC0"/>
    <w:rsid w:val="007124D9"/>
    <w:rsid w:val="00713C95"/>
    <w:rsid w:val="00723080"/>
    <w:rsid w:val="00726460"/>
    <w:rsid w:val="00726D99"/>
    <w:rsid w:val="00730664"/>
    <w:rsid w:val="00730A2F"/>
    <w:rsid w:val="0073349E"/>
    <w:rsid w:val="00736EED"/>
    <w:rsid w:val="00744DD9"/>
    <w:rsid w:val="00747FE2"/>
    <w:rsid w:val="007512C4"/>
    <w:rsid w:val="00753A17"/>
    <w:rsid w:val="00760C9A"/>
    <w:rsid w:val="007639B6"/>
    <w:rsid w:val="00770DF3"/>
    <w:rsid w:val="00777062"/>
    <w:rsid w:val="007907BE"/>
    <w:rsid w:val="00792965"/>
    <w:rsid w:val="00795A88"/>
    <w:rsid w:val="007968EF"/>
    <w:rsid w:val="007A02D6"/>
    <w:rsid w:val="007B4FF1"/>
    <w:rsid w:val="007B74F1"/>
    <w:rsid w:val="007C0BDE"/>
    <w:rsid w:val="007C52ED"/>
    <w:rsid w:val="007C5FD7"/>
    <w:rsid w:val="007C74BE"/>
    <w:rsid w:val="007D39FA"/>
    <w:rsid w:val="007D64B1"/>
    <w:rsid w:val="007E083B"/>
    <w:rsid w:val="007E57CE"/>
    <w:rsid w:val="007E5FC6"/>
    <w:rsid w:val="007F652C"/>
    <w:rsid w:val="007F6DE8"/>
    <w:rsid w:val="0080204E"/>
    <w:rsid w:val="008056DC"/>
    <w:rsid w:val="00813919"/>
    <w:rsid w:val="00824154"/>
    <w:rsid w:val="00825D6D"/>
    <w:rsid w:val="00827E90"/>
    <w:rsid w:val="00830288"/>
    <w:rsid w:val="0083075F"/>
    <w:rsid w:val="00831429"/>
    <w:rsid w:val="00832C22"/>
    <w:rsid w:val="00837642"/>
    <w:rsid w:val="00844CEC"/>
    <w:rsid w:val="00852A01"/>
    <w:rsid w:val="00870348"/>
    <w:rsid w:val="008831E8"/>
    <w:rsid w:val="008837AE"/>
    <w:rsid w:val="008854A3"/>
    <w:rsid w:val="008A22F2"/>
    <w:rsid w:val="008A23F3"/>
    <w:rsid w:val="008A3E44"/>
    <w:rsid w:val="008A4A9B"/>
    <w:rsid w:val="008A6B62"/>
    <w:rsid w:val="008A6D0F"/>
    <w:rsid w:val="008B53AF"/>
    <w:rsid w:val="008B71FC"/>
    <w:rsid w:val="008C1E2F"/>
    <w:rsid w:val="008C30AE"/>
    <w:rsid w:val="008E2E0B"/>
    <w:rsid w:val="008E43BA"/>
    <w:rsid w:val="008E4D24"/>
    <w:rsid w:val="008E621E"/>
    <w:rsid w:val="008F0D78"/>
    <w:rsid w:val="008F53C5"/>
    <w:rsid w:val="00914565"/>
    <w:rsid w:val="009229A9"/>
    <w:rsid w:val="00927495"/>
    <w:rsid w:val="00927C4F"/>
    <w:rsid w:val="00930497"/>
    <w:rsid w:val="00942039"/>
    <w:rsid w:val="00942F52"/>
    <w:rsid w:val="009437CB"/>
    <w:rsid w:val="00967C79"/>
    <w:rsid w:val="009742EC"/>
    <w:rsid w:val="009805F7"/>
    <w:rsid w:val="009A749E"/>
    <w:rsid w:val="009C7181"/>
    <w:rsid w:val="009D2A1A"/>
    <w:rsid w:val="009D3D2B"/>
    <w:rsid w:val="009D68A3"/>
    <w:rsid w:val="009E565A"/>
    <w:rsid w:val="009F1BAF"/>
    <w:rsid w:val="00A06DE0"/>
    <w:rsid w:val="00A10327"/>
    <w:rsid w:val="00A1580B"/>
    <w:rsid w:val="00A26F7E"/>
    <w:rsid w:val="00A2700B"/>
    <w:rsid w:val="00A338D1"/>
    <w:rsid w:val="00A4277B"/>
    <w:rsid w:val="00A63D4E"/>
    <w:rsid w:val="00A6525F"/>
    <w:rsid w:val="00A66A50"/>
    <w:rsid w:val="00A716B9"/>
    <w:rsid w:val="00A80266"/>
    <w:rsid w:val="00A817CD"/>
    <w:rsid w:val="00A855B2"/>
    <w:rsid w:val="00A86BAF"/>
    <w:rsid w:val="00A90BE0"/>
    <w:rsid w:val="00AA69D6"/>
    <w:rsid w:val="00AB2183"/>
    <w:rsid w:val="00AB3315"/>
    <w:rsid w:val="00AC17CE"/>
    <w:rsid w:val="00AC59A7"/>
    <w:rsid w:val="00AC5F69"/>
    <w:rsid w:val="00AD1D3A"/>
    <w:rsid w:val="00AE1657"/>
    <w:rsid w:val="00AE273F"/>
    <w:rsid w:val="00AF6301"/>
    <w:rsid w:val="00B1516E"/>
    <w:rsid w:val="00B159C8"/>
    <w:rsid w:val="00B27607"/>
    <w:rsid w:val="00B471B5"/>
    <w:rsid w:val="00B54D2A"/>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10F4E"/>
    <w:rsid w:val="00C12A0C"/>
    <w:rsid w:val="00C1350C"/>
    <w:rsid w:val="00C33BBA"/>
    <w:rsid w:val="00C36A5A"/>
    <w:rsid w:val="00C46A1F"/>
    <w:rsid w:val="00C472E5"/>
    <w:rsid w:val="00C50050"/>
    <w:rsid w:val="00C504C7"/>
    <w:rsid w:val="00C51685"/>
    <w:rsid w:val="00C56B6A"/>
    <w:rsid w:val="00C60A53"/>
    <w:rsid w:val="00C64993"/>
    <w:rsid w:val="00C6702B"/>
    <w:rsid w:val="00C75ACF"/>
    <w:rsid w:val="00C8426F"/>
    <w:rsid w:val="00C90654"/>
    <w:rsid w:val="00C96D06"/>
    <w:rsid w:val="00CA4732"/>
    <w:rsid w:val="00CA7BA1"/>
    <w:rsid w:val="00CC06B0"/>
    <w:rsid w:val="00CC7ECF"/>
    <w:rsid w:val="00CD3856"/>
    <w:rsid w:val="00CD6D75"/>
    <w:rsid w:val="00CE1F12"/>
    <w:rsid w:val="00CF2F2E"/>
    <w:rsid w:val="00CF73BA"/>
    <w:rsid w:val="00D018A5"/>
    <w:rsid w:val="00D02A15"/>
    <w:rsid w:val="00D1035A"/>
    <w:rsid w:val="00D13DF2"/>
    <w:rsid w:val="00D16687"/>
    <w:rsid w:val="00D24236"/>
    <w:rsid w:val="00D25393"/>
    <w:rsid w:val="00D25EF1"/>
    <w:rsid w:val="00D26F8F"/>
    <w:rsid w:val="00D367A5"/>
    <w:rsid w:val="00D40A9C"/>
    <w:rsid w:val="00D441B2"/>
    <w:rsid w:val="00D46F77"/>
    <w:rsid w:val="00D47FFB"/>
    <w:rsid w:val="00D54AD4"/>
    <w:rsid w:val="00D625A7"/>
    <w:rsid w:val="00D70B1B"/>
    <w:rsid w:val="00D725ED"/>
    <w:rsid w:val="00D754E2"/>
    <w:rsid w:val="00D814EB"/>
    <w:rsid w:val="00D82425"/>
    <w:rsid w:val="00D86281"/>
    <w:rsid w:val="00D947A6"/>
    <w:rsid w:val="00D95DE1"/>
    <w:rsid w:val="00DA058F"/>
    <w:rsid w:val="00DA1BB5"/>
    <w:rsid w:val="00DB43CD"/>
    <w:rsid w:val="00DB594C"/>
    <w:rsid w:val="00DC14F6"/>
    <w:rsid w:val="00DD4051"/>
    <w:rsid w:val="00DD45EA"/>
    <w:rsid w:val="00DD4EEE"/>
    <w:rsid w:val="00DF2041"/>
    <w:rsid w:val="00E006DC"/>
    <w:rsid w:val="00E03D69"/>
    <w:rsid w:val="00E10D6F"/>
    <w:rsid w:val="00E154D5"/>
    <w:rsid w:val="00E25A13"/>
    <w:rsid w:val="00E32DDE"/>
    <w:rsid w:val="00E3304B"/>
    <w:rsid w:val="00E3577E"/>
    <w:rsid w:val="00E3652D"/>
    <w:rsid w:val="00E42613"/>
    <w:rsid w:val="00E55854"/>
    <w:rsid w:val="00E603DD"/>
    <w:rsid w:val="00E63570"/>
    <w:rsid w:val="00E73914"/>
    <w:rsid w:val="00E82A23"/>
    <w:rsid w:val="00E83946"/>
    <w:rsid w:val="00E85BC6"/>
    <w:rsid w:val="00E92D66"/>
    <w:rsid w:val="00E9649C"/>
    <w:rsid w:val="00EA43E8"/>
    <w:rsid w:val="00EA629E"/>
    <w:rsid w:val="00EA663C"/>
    <w:rsid w:val="00EB1100"/>
    <w:rsid w:val="00ED0330"/>
    <w:rsid w:val="00ED63D1"/>
    <w:rsid w:val="00ED6829"/>
    <w:rsid w:val="00EE08CA"/>
    <w:rsid w:val="00EE4B0D"/>
    <w:rsid w:val="00EE61DF"/>
    <w:rsid w:val="00EF6631"/>
    <w:rsid w:val="00F03158"/>
    <w:rsid w:val="00F03C42"/>
    <w:rsid w:val="00F05D21"/>
    <w:rsid w:val="00F12679"/>
    <w:rsid w:val="00F26601"/>
    <w:rsid w:val="00F31696"/>
    <w:rsid w:val="00F33739"/>
    <w:rsid w:val="00F460D6"/>
    <w:rsid w:val="00F714CC"/>
    <w:rsid w:val="00F74838"/>
    <w:rsid w:val="00F773AF"/>
    <w:rsid w:val="00F77FE1"/>
    <w:rsid w:val="00F80E8A"/>
    <w:rsid w:val="00F8105D"/>
    <w:rsid w:val="00F81210"/>
    <w:rsid w:val="00F835D5"/>
    <w:rsid w:val="00F909C8"/>
    <w:rsid w:val="00F91D07"/>
    <w:rsid w:val="00F97F86"/>
    <w:rsid w:val="00FA1C22"/>
    <w:rsid w:val="00FA32D3"/>
    <w:rsid w:val="00FA41F2"/>
    <w:rsid w:val="00FA584A"/>
    <w:rsid w:val="00FA5FCA"/>
    <w:rsid w:val="00FC342E"/>
    <w:rsid w:val="00FC5C93"/>
    <w:rsid w:val="00FC7163"/>
    <w:rsid w:val="00FD1AAF"/>
    <w:rsid w:val="00FD544C"/>
    <w:rsid w:val="00FE1944"/>
    <w:rsid w:val="00FE3B43"/>
    <w:rsid w:val="00FE6009"/>
    <w:rsid w:val="02356AD5"/>
    <w:rsid w:val="02475727"/>
    <w:rsid w:val="02BA10B3"/>
    <w:rsid w:val="03AD5ADF"/>
    <w:rsid w:val="042C7EAB"/>
    <w:rsid w:val="04E86B91"/>
    <w:rsid w:val="055310B4"/>
    <w:rsid w:val="067D3D9E"/>
    <w:rsid w:val="074D6B8A"/>
    <w:rsid w:val="07FF36B3"/>
    <w:rsid w:val="08434F15"/>
    <w:rsid w:val="092A49FD"/>
    <w:rsid w:val="0AA4658E"/>
    <w:rsid w:val="0B92674C"/>
    <w:rsid w:val="0BA879A9"/>
    <w:rsid w:val="0DBD4932"/>
    <w:rsid w:val="0E036F8D"/>
    <w:rsid w:val="0F17630C"/>
    <w:rsid w:val="0F2C39BB"/>
    <w:rsid w:val="0FB35FED"/>
    <w:rsid w:val="11144CF6"/>
    <w:rsid w:val="12436389"/>
    <w:rsid w:val="12F27F4C"/>
    <w:rsid w:val="12FF2383"/>
    <w:rsid w:val="142750FA"/>
    <w:rsid w:val="15B32CF2"/>
    <w:rsid w:val="16A82CC6"/>
    <w:rsid w:val="16D336D7"/>
    <w:rsid w:val="17140AD7"/>
    <w:rsid w:val="176E7172"/>
    <w:rsid w:val="177F50ED"/>
    <w:rsid w:val="17A30545"/>
    <w:rsid w:val="17F929C9"/>
    <w:rsid w:val="19251B4C"/>
    <w:rsid w:val="19834ACB"/>
    <w:rsid w:val="1B7C3578"/>
    <w:rsid w:val="1BC756D9"/>
    <w:rsid w:val="1D030EE7"/>
    <w:rsid w:val="1E0A002F"/>
    <w:rsid w:val="1E601746"/>
    <w:rsid w:val="1F0F1803"/>
    <w:rsid w:val="1F1F2CC5"/>
    <w:rsid w:val="1F6966C8"/>
    <w:rsid w:val="20864359"/>
    <w:rsid w:val="20E13D5A"/>
    <w:rsid w:val="20EB2187"/>
    <w:rsid w:val="22BB2672"/>
    <w:rsid w:val="238A4123"/>
    <w:rsid w:val="241A5364"/>
    <w:rsid w:val="24C4783C"/>
    <w:rsid w:val="25197B69"/>
    <w:rsid w:val="253510F4"/>
    <w:rsid w:val="2594110B"/>
    <w:rsid w:val="25B92CD5"/>
    <w:rsid w:val="25FA62CC"/>
    <w:rsid w:val="25FF6335"/>
    <w:rsid w:val="26AF37EA"/>
    <w:rsid w:val="27106B3B"/>
    <w:rsid w:val="274E51CD"/>
    <w:rsid w:val="275A69FC"/>
    <w:rsid w:val="289A6D2A"/>
    <w:rsid w:val="29182B8E"/>
    <w:rsid w:val="29C00284"/>
    <w:rsid w:val="29C80D05"/>
    <w:rsid w:val="2A9077ED"/>
    <w:rsid w:val="2A9B225B"/>
    <w:rsid w:val="2CDC04EA"/>
    <w:rsid w:val="2EAF1C8E"/>
    <w:rsid w:val="2F2B36CA"/>
    <w:rsid w:val="2FE21507"/>
    <w:rsid w:val="302F40DA"/>
    <w:rsid w:val="314A538E"/>
    <w:rsid w:val="315415C0"/>
    <w:rsid w:val="3173308F"/>
    <w:rsid w:val="31867CFB"/>
    <w:rsid w:val="31AD434D"/>
    <w:rsid w:val="3220355E"/>
    <w:rsid w:val="33255E46"/>
    <w:rsid w:val="33670471"/>
    <w:rsid w:val="337A2A59"/>
    <w:rsid w:val="3390017E"/>
    <w:rsid w:val="33BD6BB0"/>
    <w:rsid w:val="340E459E"/>
    <w:rsid w:val="34A60576"/>
    <w:rsid w:val="34F0760D"/>
    <w:rsid w:val="350F00A5"/>
    <w:rsid w:val="3A10636B"/>
    <w:rsid w:val="3AC8676A"/>
    <w:rsid w:val="3CB320F4"/>
    <w:rsid w:val="3DA15A73"/>
    <w:rsid w:val="3DCC3E94"/>
    <w:rsid w:val="3E6D3A4C"/>
    <w:rsid w:val="3EEF6792"/>
    <w:rsid w:val="3F2960CD"/>
    <w:rsid w:val="3FD95158"/>
    <w:rsid w:val="40693939"/>
    <w:rsid w:val="419A707E"/>
    <w:rsid w:val="41C23CEA"/>
    <w:rsid w:val="41F9149B"/>
    <w:rsid w:val="428A56C4"/>
    <w:rsid w:val="435C4673"/>
    <w:rsid w:val="445D354B"/>
    <w:rsid w:val="45684BA7"/>
    <w:rsid w:val="46F976E1"/>
    <w:rsid w:val="475365A0"/>
    <w:rsid w:val="47E40E79"/>
    <w:rsid w:val="4A2D1A5E"/>
    <w:rsid w:val="4B6A3C74"/>
    <w:rsid w:val="4B9755A0"/>
    <w:rsid w:val="4D271B31"/>
    <w:rsid w:val="4DE555AC"/>
    <w:rsid w:val="4E1925D4"/>
    <w:rsid w:val="4E216443"/>
    <w:rsid w:val="4F5E4C95"/>
    <w:rsid w:val="4F98438C"/>
    <w:rsid w:val="4FF33A0E"/>
    <w:rsid w:val="51016D5D"/>
    <w:rsid w:val="516721B8"/>
    <w:rsid w:val="51D860FF"/>
    <w:rsid w:val="51FA2C73"/>
    <w:rsid w:val="520B13DC"/>
    <w:rsid w:val="53B52B8D"/>
    <w:rsid w:val="549A41F3"/>
    <w:rsid w:val="55804C92"/>
    <w:rsid w:val="55E15703"/>
    <w:rsid w:val="570F52D5"/>
    <w:rsid w:val="57F558AC"/>
    <w:rsid w:val="58272C88"/>
    <w:rsid w:val="59E84BC2"/>
    <w:rsid w:val="5A733061"/>
    <w:rsid w:val="5BA13276"/>
    <w:rsid w:val="5BA563A0"/>
    <w:rsid w:val="5C2B2FA1"/>
    <w:rsid w:val="5D3F30AC"/>
    <w:rsid w:val="5DBC08C9"/>
    <w:rsid w:val="5F520EE9"/>
    <w:rsid w:val="602C7F7A"/>
    <w:rsid w:val="61283492"/>
    <w:rsid w:val="61A76554"/>
    <w:rsid w:val="628168F9"/>
    <w:rsid w:val="62A33B23"/>
    <w:rsid w:val="645506A4"/>
    <w:rsid w:val="65190F98"/>
    <w:rsid w:val="651C117A"/>
    <w:rsid w:val="65735D0A"/>
    <w:rsid w:val="6580558C"/>
    <w:rsid w:val="65ED3C78"/>
    <w:rsid w:val="662B4164"/>
    <w:rsid w:val="66C45447"/>
    <w:rsid w:val="67DC5F4C"/>
    <w:rsid w:val="68DD3893"/>
    <w:rsid w:val="6AFD59D5"/>
    <w:rsid w:val="6B39242D"/>
    <w:rsid w:val="6B8A4614"/>
    <w:rsid w:val="6D0051DC"/>
    <w:rsid w:val="6E194FF0"/>
    <w:rsid w:val="6E7667C8"/>
    <w:rsid w:val="6F997C85"/>
    <w:rsid w:val="6FAA4D1A"/>
    <w:rsid w:val="6FAA6E98"/>
    <w:rsid w:val="700A43EA"/>
    <w:rsid w:val="70CF2E88"/>
    <w:rsid w:val="70F979E8"/>
    <w:rsid w:val="717230C8"/>
    <w:rsid w:val="72767A2D"/>
    <w:rsid w:val="7349239A"/>
    <w:rsid w:val="737770E4"/>
    <w:rsid w:val="73C1551D"/>
    <w:rsid w:val="73E77EA3"/>
    <w:rsid w:val="73EB226A"/>
    <w:rsid w:val="745F03CB"/>
    <w:rsid w:val="747F2784"/>
    <w:rsid w:val="771905CA"/>
    <w:rsid w:val="77CF4F36"/>
    <w:rsid w:val="77DE0B76"/>
    <w:rsid w:val="77F79321"/>
    <w:rsid w:val="7A1B100A"/>
    <w:rsid w:val="7BD7793B"/>
    <w:rsid w:val="7DE76B6A"/>
    <w:rsid w:val="7FCC2458"/>
    <w:rsid w:val="7FE7187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kern w:val="2"/>
      <w:sz w:val="32"/>
      <w:szCs w:val="32"/>
      <w:lang w:val="en-US" w:eastAsia="zh-CN" w:bidi="ar-SA"/>
    </w:rPr>
  </w:style>
  <w:style w:type="paragraph" w:styleId="6">
    <w:name w:val="heading 3"/>
    <w:basedOn w:val="1"/>
    <w:next w:val="1"/>
    <w:link w:val="31"/>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3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1"/>
    <w:pPr>
      <w:ind w:left="120"/>
      <w:jc w:val="left"/>
    </w:pPr>
    <w:rPr>
      <w:rFonts w:ascii="宋体" w:hAnsi="宋体" w:eastAsia="宋体"/>
      <w:kern w:val="0"/>
      <w:sz w:val="24"/>
      <w:lang w:eastAsia="en-US"/>
    </w:rPr>
  </w:style>
  <w:style w:type="paragraph" w:styleId="3">
    <w:name w:val="Title"/>
    <w:basedOn w:val="1"/>
    <w:next w:val="1"/>
    <w:link w:val="29"/>
    <w:qFormat/>
    <w:uiPriority w:val="0"/>
    <w:pPr>
      <w:spacing w:before="240" w:after="60"/>
      <w:jc w:val="center"/>
      <w:outlineLvl w:val="0"/>
    </w:pPr>
    <w:rPr>
      <w:rFonts w:asciiTheme="majorHAnsi" w:hAnsiTheme="majorHAnsi" w:eastAsiaTheme="majorEastAsia" w:cstheme="majorBidi"/>
      <w:b/>
      <w:bCs/>
      <w:sz w:val="32"/>
      <w:szCs w:val="32"/>
    </w:rPr>
  </w:style>
  <w:style w:type="paragraph" w:styleId="8">
    <w:name w:val="annotation text"/>
    <w:basedOn w:val="1"/>
    <w:link w:val="25"/>
    <w:qFormat/>
    <w:uiPriority w:val="0"/>
    <w:pPr>
      <w:jc w:val="left"/>
    </w:p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0"/>
    <w:pPr>
      <w:spacing w:before="240" w:after="60" w:line="312" w:lineRule="auto"/>
      <w:jc w:val="center"/>
      <w:outlineLvl w:val="1"/>
    </w:pPr>
    <w:rPr>
      <w:b/>
      <w:bCs/>
      <w:kern w:val="28"/>
      <w:sz w:val="32"/>
      <w:szCs w:val="3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8"/>
    <w:next w:val="8"/>
    <w:link w:val="26"/>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customStyle="1" w:styleId="20">
    <w:name w:val="页眉 字符"/>
    <w:basedOn w:val="17"/>
    <w:link w:val="11"/>
    <w:qFormat/>
    <w:uiPriority w:val="0"/>
    <w:rPr>
      <w:kern w:val="2"/>
      <w:sz w:val="18"/>
      <w:szCs w:val="18"/>
    </w:rPr>
  </w:style>
  <w:style w:type="character" w:customStyle="1" w:styleId="21">
    <w:name w:val="页脚 字符"/>
    <w:basedOn w:val="17"/>
    <w:link w:val="10"/>
    <w:qFormat/>
    <w:uiPriority w:val="99"/>
    <w:rPr>
      <w:kern w:val="2"/>
      <w:sz w:val="18"/>
      <w:szCs w:val="18"/>
    </w:rPr>
  </w:style>
  <w:style w:type="paragraph" w:styleId="22">
    <w:name w:val="List Paragraph"/>
    <w:basedOn w:val="1"/>
    <w:qFormat/>
    <w:uiPriority w:val="99"/>
    <w:pPr>
      <w:ind w:firstLine="420" w:firstLineChars="200"/>
    </w:pPr>
  </w:style>
  <w:style w:type="character" w:customStyle="1" w:styleId="23">
    <w:name w:val="标题 2 字符"/>
    <w:basedOn w:val="17"/>
    <w:link w:val="5"/>
    <w:qFormat/>
    <w:uiPriority w:val="9"/>
    <w:rPr>
      <w:rFonts w:asciiTheme="majorHAnsi" w:hAnsiTheme="majorHAnsi" w:eastAsiaTheme="majorEastAsia" w:cstheme="majorBidi"/>
      <w:b/>
      <w:bCs/>
      <w:kern w:val="2"/>
      <w:sz w:val="32"/>
      <w:szCs w:val="32"/>
    </w:rPr>
  </w:style>
  <w:style w:type="character" w:customStyle="1" w:styleId="24">
    <w:name w:val="正文文本 字符"/>
    <w:basedOn w:val="17"/>
    <w:link w:val="2"/>
    <w:qFormat/>
    <w:uiPriority w:val="1"/>
    <w:rPr>
      <w:rFonts w:ascii="宋体" w:hAnsi="宋体" w:eastAsia="宋体"/>
      <w:sz w:val="24"/>
      <w:szCs w:val="24"/>
      <w:lang w:eastAsia="en-US"/>
    </w:rPr>
  </w:style>
  <w:style w:type="character" w:customStyle="1" w:styleId="25">
    <w:name w:val="批注文字 字符"/>
    <w:basedOn w:val="17"/>
    <w:link w:val="8"/>
    <w:qFormat/>
    <w:uiPriority w:val="0"/>
    <w:rPr>
      <w:kern w:val="2"/>
      <w:sz w:val="21"/>
      <w:szCs w:val="24"/>
    </w:rPr>
  </w:style>
  <w:style w:type="character" w:customStyle="1" w:styleId="26">
    <w:name w:val="批注主题 字符"/>
    <w:basedOn w:val="25"/>
    <w:link w:val="14"/>
    <w:qFormat/>
    <w:uiPriority w:val="0"/>
    <w:rPr>
      <w:b/>
      <w:bCs/>
      <w:kern w:val="2"/>
      <w:sz w:val="21"/>
      <w:szCs w:val="24"/>
    </w:rPr>
  </w:style>
  <w:style w:type="character" w:customStyle="1" w:styleId="27">
    <w:name w:val="批注框文本 字符"/>
    <w:basedOn w:val="17"/>
    <w:link w:val="9"/>
    <w:qFormat/>
    <w:uiPriority w:val="0"/>
    <w:rPr>
      <w:kern w:val="2"/>
      <w:sz w:val="18"/>
      <w:szCs w:val="18"/>
    </w:rPr>
  </w:style>
  <w:style w:type="paragraph" w:customStyle="1" w:styleId="2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9">
    <w:name w:val="标题 字符"/>
    <w:basedOn w:val="17"/>
    <w:link w:val="3"/>
    <w:qFormat/>
    <w:uiPriority w:val="0"/>
    <w:rPr>
      <w:rFonts w:asciiTheme="majorHAnsi" w:hAnsiTheme="majorHAnsi" w:eastAsiaTheme="majorEastAsia" w:cstheme="majorBidi"/>
      <w:b/>
      <w:bCs/>
      <w:kern w:val="2"/>
      <w:sz w:val="32"/>
      <w:szCs w:val="32"/>
    </w:rPr>
  </w:style>
  <w:style w:type="character" w:customStyle="1" w:styleId="30">
    <w:name w:val="标题 1 字符"/>
    <w:basedOn w:val="17"/>
    <w:link w:val="4"/>
    <w:qFormat/>
    <w:uiPriority w:val="0"/>
    <w:rPr>
      <w:b/>
      <w:bCs/>
      <w:kern w:val="44"/>
      <w:sz w:val="44"/>
      <w:szCs w:val="44"/>
    </w:rPr>
  </w:style>
  <w:style w:type="character" w:customStyle="1" w:styleId="31">
    <w:name w:val="标题 3 字符"/>
    <w:basedOn w:val="17"/>
    <w:link w:val="6"/>
    <w:qFormat/>
    <w:uiPriority w:val="0"/>
    <w:rPr>
      <w:b/>
      <w:bCs/>
      <w:kern w:val="2"/>
      <w:sz w:val="32"/>
      <w:szCs w:val="32"/>
    </w:rPr>
  </w:style>
  <w:style w:type="character" w:customStyle="1" w:styleId="32">
    <w:name w:val="副标题 字符"/>
    <w:basedOn w:val="17"/>
    <w:link w:val="12"/>
    <w:qFormat/>
    <w:uiPriority w:val="0"/>
    <w:rPr>
      <w:b/>
      <w:bCs/>
      <w:kern w:val="28"/>
      <w:sz w:val="32"/>
      <w:szCs w:val="32"/>
    </w:rPr>
  </w:style>
  <w:style w:type="character" w:customStyle="1" w:styleId="33">
    <w:name w:val="标题 4 字符"/>
    <w:basedOn w:val="17"/>
    <w:link w:val="7"/>
    <w:qFormat/>
    <w:uiPriority w:val="0"/>
    <w:rPr>
      <w:rFonts w:asciiTheme="majorHAnsi" w:hAnsiTheme="majorHAnsi" w:eastAsiaTheme="majorEastAsia" w:cstheme="majorBidi"/>
      <w:b/>
      <w:bCs/>
      <w:kern w:val="2"/>
      <w:sz w:val="28"/>
      <w:szCs w:val="28"/>
    </w:rPr>
  </w:style>
  <w:style w:type="paragraph" w:customStyle="1" w:styleId="34">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5">
    <w:name w:val="未处理的提及1"/>
    <w:basedOn w:val="17"/>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7">
    <w:name w:val="修订3"/>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25558-4AC1-4951-9741-678A2C2F96A2}">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48</Pages>
  <Words>4059</Words>
  <Characters>23141</Characters>
  <Lines>192</Lines>
  <Paragraphs>54</Paragraphs>
  <TotalTime>1</TotalTime>
  <ScaleCrop>false</ScaleCrop>
  <LinksUpToDate>false</LinksUpToDate>
  <CharactersWithSpaces>27146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2022-10-10T10:23:00Z</dcterms:created>
  <dc:creator>五块钱</dc:creator>
  <cp:lastModifiedBy>qzuser</cp:lastModifiedBy>
  <cp:lastPrinted>2024-06-27T02:44:00Z</cp:lastPrinted>
  <dcterms:modified xsi:type="dcterms:W3CDTF">2024-06-28T08:18:58Z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1F9133505E4E46408840ACFC619B3B41_13</vt:lpwstr>
  </property>
</Properties>
</file>