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firstLine="5783" w:firstLineChars="16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废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zh-CN"/>
        </w:rPr>
        <w:t>旧物资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回收承诺书</w:t>
      </w:r>
    </w:p>
    <w:bookmarkEnd w:id="0"/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我方对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废旧物资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回收工作作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下承诺：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我方按投标书规定的回收和要求，保证保质保量、及时完成回收任务，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接受深圳市大族数控科技股份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1120" w:leftChars="0" w:right="0" w:rightChars="0"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限公司的监督检查并达到规定要求。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00" w:line="440" w:lineRule="exact"/>
        <w:ind w:left="1120" w:leftChars="0"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我方到现场工作人员所有劳务支出、安全保险、劳保福利、住宿、税收、管理费、社会保险等一切费用均由我方负责。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1120" w:leftChars="0"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我方同意招标方缴款方式要求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及相关规定执行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，合同签订后按中标价交纳。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1120" w:leftChars="0"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我方若中标，同意按招标书中的规定缴纳履约保证金，合同履行期满无违约即退还的规定。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1120" w:leftChars="0" w:right="0" w:right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废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料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回收工作若不保质保量、及时完成，影响公司正常工作，查实首次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警告，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第二次罚款现金壹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1120" w:leftChars="0" w:right="0" w:rightChars="0" w:firstLine="560" w:firstLineChars="200"/>
        <w:jc w:val="left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仟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元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或在履约保证金中扣除，第三次直接没 收保证金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终止合作。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112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right="0" w:rightChars="0" w:firstLine="1687" w:firstLineChars="60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投标人签名：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right="0" w:rightChars="0" w:firstLine="1687" w:firstLineChars="60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60" w:line="440" w:lineRule="exact"/>
        <w:ind w:right="0" w:firstLine="1687" w:firstLineChars="60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投标方盖章： 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60" w:line="440" w:lineRule="exact"/>
        <w:ind w:right="0" w:firstLine="1687" w:firstLineChars="60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60" w:line="440" w:lineRule="exact"/>
        <w:ind w:right="0" w:firstLine="1687" w:firstLineChars="6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日期：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p/>
    <w:sectPr>
      <w:footnotePr>
        <w:numFmt w:val="decimal"/>
      </w:footnotePr>
      <w:pgSz w:w="19118" w:h="27062"/>
      <w:pgMar w:top="1664" w:right="2551" w:bottom="1611" w:left="2551" w:header="1236" w:footer="1183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CB009A"/>
    <w:multiLevelType w:val="singleLevel"/>
    <w:tmpl w:val="84CB00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25866"/>
    <w:rsid w:val="200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1"/>
    <w:basedOn w:val="1"/>
    <w:qFormat/>
    <w:uiPriority w:val="0"/>
    <w:pPr>
      <w:widowControl w:val="0"/>
      <w:shd w:val="clear" w:color="auto" w:fill="FFFFFF"/>
      <w:spacing w:after="650"/>
      <w:jc w:val="center"/>
      <w:outlineLvl w:val="0"/>
    </w:pPr>
    <w:rPr>
      <w:rFonts w:ascii="新宋体" w:hAnsi="新宋体" w:eastAsia="新宋体" w:cs="新宋体"/>
      <w:sz w:val="62"/>
      <w:szCs w:val="62"/>
      <w:u w:val="none"/>
      <w:lang w:val="zh-CN" w:eastAsia="zh-CN" w:bidi="zh-CN"/>
    </w:rPr>
  </w:style>
  <w:style w:type="paragraph" w:customStyle="1" w:styleId="5">
    <w:name w:val="正文文本 (2)"/>
    <w:basedOn w:val="1"/>
    <w:qFormat/>
    <w:uiPriority w:val="0"/>
    <w:pPr>
      <w:widowControl w:val="0"/>
      <w:shd w:val="clear" w:color="auto" w:fill="FFFFFF"/>
      <w:spacing w:after="420"/>
      <w:ind w:left="1120"/>
    </w:pPr>
    <w:rPr>
      <w:rFonts w:ascii="新宋体" w:hAnsi="新宋体" w:eastAsia="新宋体" w:cs="新宋体"/>
      <w:sz w:val="44"/>
      <w:szCs w:val="44"/>
      <w:u w:val="none"/>
      <w:lang w:val="zh-CN" w:eastAsia="zh-CN" w:bidi="zh-CN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FFFFFF"/>
      <w:spacing w:after="280"/>
    </w:pPr>
    <w:rPr>
      <w:rFonts w:ascii="新宋体" w:hAnsi="新宋体" w:eastAsia="新宋体" w:cs="新宋体"/>
      <w:sz w:val="34"/>
      <w:szCs w:val="34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2026-04-15T10:47:00Z</dcterms:created>
  <dc:creator>玉蘭</dc:creator>
  <cp:lastModifiedBy>玉蘭</cp:lastModifiedBy>
  <dcterms:modified xsi:type="dcterms:W3CDTF">2026-04-15T10:48:19Z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